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83A" w:rsidRPr="009A5AEE" w:rsidRDefault="00F71128" w:rsidP="00A42DF7">
      <w:pPr>
        <w:rPr>
          <w:vanish/>
          <w:color w:val="FFFFFF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360.75pt;margin-top:491.85pt;width:123pt;height:45pt;z-index:-251658752">
            <v:imagedata r:id="rId8" o:title="logo1" blacklevel="32113f"/>
          </v:shape>
        </w:pict>
      </w:r>
      <w:r w:rsidRPr="009A5AEE">
        <w:rPr>
          <w:rFonts w:hint="eastAsia"/>
          <w:vanish/>
          <w:color w:val="F2F2F2"/>
          <w:szCs w:val="24"/>
        </w:rPr>
        <w:t>www.ks5u.com</w:t>
      </w:r>
    </w:p>
    <w:p w:rsidR="00650F66" w:rsidRDefault="00F71128" w:rsidP="002B51CF">
      <w:pPr>
        <w:pStyle w:val="2"/>
        <w:tabs>
          <w:tab w:val="left" w:pos="3544"/>
        </w:tabs>
        <w:spacing w:line="360" w:lineRule="auto"/>
        <w:jc w:val="center"/>
      </w:pPr>
      <w:r w:rsidRPr="00650F66">
        <w:rPr>
          <w:rFonts w:ascii="Times New Roman" w:hAnsi="Times New Roman"/>
        </w:rPr>
        <w:t>学案</w:t>
      </w:r>
      <w:r w:rsidRPr="00650F66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　</w:t>
      </w:r>
      <w:r w:rsidRPr="00650F66">
        <w:rPr>
          <w:rFonts w:ascii="Times New Roman" w:hAnsi="Times New Roman"/>
        </w:rPr>
        <w:t>综合思考</w:t>
      </w:r>
      <w:r>
        <w:rPr>
          <w:rFonts w:ascii="Times New Roman" w:hAnsi="Times New Roman"/>
        </w:rPr>
        <w:t>，</w:t>
      </w:r>
      <w:r w:rsidRPr="00650F66">
        <w:rPr>
          <w:rFonts w:ascii="Times New Roman" w:hAnsi="Times New Roman"/>
        </w:rPr>
        <w:t>突出关键</w:t>
      </w:r>
      <w:r w:rsidRPr="00650F66">
        <w:rPr>
          <w:rFonts w:ascii="Times New Roman" w:eastAsia="楷体_GB2312" w:hAnsi="Times New Roman"/>
        </w:rPr>
        <w:t>——</w:t>
      </w:r>
      <w:r w:rsidRPr="00650F66">
        <w:rPr>
          <w:rFonts w:ascii="Times New Roman" w:eastAsia="楷体_GB2312" w:hAnsi="Times New Roman"/>
        </w:rPr>
        <w:t>物象和次要人物作用题之要诀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【阿贤软件】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下载器</w:instrText>
      </w:r>
      <w:r>
        <w:rPr>
          <w:rFonts w:ascii="Times New Roman" w:hAnsi="Times New Roman" w:cs="Times New Roman" w:hint="eastAsia"/>
        </w:rPr>
        <w:instrText>\\download\\</w:instrText>
      </w:r>
      <w:r>
        <w:rPr>
          <w:rFonts w:ascii="Times New Roman" w:hAnsi="Times New Roman" w:cs="Times New Roman" w:hint="eastAsia"/>
        </w:rPr>
        <w:instrText>名校试卷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文科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左括</w:instrText>
      </w:r>
      <w:r>
        <w:rPr>
          <w:rFonts w:ascii="Times New Roman" w:hAnsi="Times New Roman" w:cs="Times New Roman" w:hint="eastAsia"/>
        </w:rPr>
        <w:instrText>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type="#_x0000_t75" style="width:2.25pt;height:8.25pt">
            <v:imagedata r:id="rId9" r:href="rId10"/>
          </v:shape>
        </w:pict>
      </w:r>
      <w:r>
        <w:rPr>
          <w:rFonts w:ascii="Times New Roman" w:hAnsi="Times New Roman" w:cs="Times New Roman"/>
        </w:rPr>
        <w:fldChar w:fldCharType="end"/>
      </w:r>
      <w:r w:rsidRPr="00650F66">
        <w:rPr>
          <w:rFonts w:ascii="Times New Roman" w:hAnsi="Times New Roman" w:cs="Times New Roman"/>
        </w:rPr>
        <w:t>学案引语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【阿贤软件】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下载器</w:instrText>
      </w:r>
      <w:r>
        <w:rPr>
          <w:rFonts w:ascii="Times New Roman" w:hAnsi="Times New Roman" w:cs="Times New Roman" w:hint="eastAsia"/>
        </w:rPr>
        <w:instrText>\\download\\</w:instrText>
      </w:r>
      <w:r>
        <w:rPr>
          <w:rFonts w:ascii="Times New Roman" w:hAnsi="Times New Roman" w:cs="Times New Roman" w:hint="eastAsia"/>
        </w:rPr>
        <w:instrText>名校试卷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文科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右括</w:instrText>
      </w:r>
      <w:r>
        <w:rPr>
          <w:rFonts w:ascii="Times New Roman" w:hAnsi="Times New Roman" w:cs="Times New Roman" w:hint="eastAsia"/>
        </w:rPr>
        <w:instrText>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type="#_x0000_t75" style="width:2.25pt;height:8.25pt">
            <v:imagedata r:id="rId11" r:href="rId12"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 w:rsidRPr="00650F66">
        <w:rPr>
          <w:rFonts w:ascii="Times New Roman" w:hAnsi="Times New Roman" w:cs="Times New Roman"/>
        </w:rPr>
        <w:t>小说中的物象和次要人物虽不是小说的中心内容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但也是小说艺术世界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艺术构思中的有机组成部分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是高考的常考点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高考在此设考题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往往不笼统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而是针对特定要求或关键内容要求考生作出具体回答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而考生答题多是模式化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套路化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尤其是不能结合内容具体分析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因此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二轮复习不仅要继续强化对这方面知识的理解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更要在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具体分析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方面做得准确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深入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充分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以进一步符合高考的要求</w:t>
      </w:r>
      <w:r>
        <w:rPr>
          <w:rFonts w:ascii="Times New Roman" w:hAnsi="Times New Roman" w:cs="Times New Roman"/>
        </w:rPr>
        <w:t>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自学在前</w:t>
      </w:r>
      <w:r>
        <w:rPr>
          <w:rFonts w:ascii="Times New Roman" w:eastAsia="黑体" w:hAnsi="Times New Roman" w:cs="Times New Roman"/>
        </w:rPr>
        <w:t xml:space="preserve">　</w:t>
      </w:r>
      <w:r w:rsidRPr="00650F66">
        <w:rPr>
          <w:rFonts w:ascii="Times New Roman" w:eastAsia="黑体" w:hAnsi="Times New Roman" w:cs="Times New Roman"/>
        </w:rPr>
        <w:t>自我诊断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阅读下面的文字，完成文后题目。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Times New Roman" w:eastAsia="隶书" w:hAnsi="Times New Roman" w:cs="Times New Roman"/>
        </w:rPr>
        <w:t>一茶杯温暖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许心龙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时间不长，多数乡干部发现了个秘密，那就是新上任的黄乡长好喝茶，无论白开水还是茶叶水，手不离杯，杯不离手，大热天也从不喝矿泉水或</w:t>
      </w:r>
      <w:r w:rsidRPr="00650F66">
        <w:rPr>
          <w:rFonts w:ascii="Times New Roman" w:eastAsia="楷体_GB2312" w:hAnsi="Times New Roman" w:cs="Times New Roman"/>
        </w:rPr>
        <w:t>纯净水。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黄乡长的这只茶杯，是大号双层玻璃杯，能盛一斤多开水，且这只茶杯是他从县委机关带来的，从玻璃壁的模糊与茶斑看，应是有一段时间了。这只茶杯给人的印象很憨厚淳朴。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老天爷的节气时令真准，刚入头伏，气温一下子就高达</w:t>
      </w:r>
      <w:r w:rsidRPr="00650F66">
        <w:rPr>
          <w:rFonts w:ascii="Times New Roman" w:eastAsia="楷体_GB2312" w:hAnsi="Times New Roman" w:cs="Times New Roman"/>
        </w:rPr>
        <w:t>36</w:t>
      </w:r>
      <w:r w:rsidRPr="00650F66">
        <w:rPr>
          <w:rFonts w:eastAsia="楷体_GB2312" w:hAnsi="宋体" w:cs="Times New Roman"/>
        </w:rPr>
        <w:t>℃</w:t>
      </w:r>
      <w:r w:rsidRPr="00650F66">
        <w:rPr>
          <w:rFonts w:ascii="Times New Roman" w:eastAsia="楷体_GB2312" w:hAnsi="Times New Roman" w:cs="Times New Roman"/>
        </w:rPr>
        <w:t>，天地之间活像个大蒸笼。这天下村，因政府余秘书通知得紧张，黄乡长一时忘了带那大茶杯，出了浑身的汗，渴得他喉咙都嘶哑了。余秘书递给他瓶纯净水，他却说，喝那水没劲，还是到办公室喝茶吧。回到办公室，一口气饮下那杯凉白开水，真个叫</w:t>
      </w:r>
      <w:r w:rsidRPr="00650F66">
        <w:rPr>
          <w:rFonts w:ascii="Times New Roman" w:eastAsia="楷体_GB2312" w:hAnsi="Times New Roman" w:cs="Times New Roman"/>
        </w:rPr>
        <w:t>爽呀！可黄乡长又想，刚才在村里，应该喝哪怕半瓶纯净水呢，人，有时候是不能太呆板了，就像开展工作一样，要灵活机动。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思想正开着小差，突然，黄乡长听到乡政府大院传来高腔大调的吵闹声。他忙迈出门口，发现院东边零零落落站着十多位群众，正围着孔副乡长闹腾争执。其中一个大头粗脖子的男人最凶，个头不高蹦</w:t>
      </w:r>
      <w:r w:rsidRPr="00650F66">
        <w:rPr>
          <w:rFonts w:hAnsi="宋体" w:cs="宋体" w:hint="eastAsia"/>
        </w:rPr>
        <w:t>跶</w:t>
      </w:r>
      <w:r w:rsidRPr="00650F66">
        <w:rPr>
          <w:rFonts w:ascii="楷体_GB2312" w:eastAsia="楷体_GB2312" w:hAnsi="楷体_GB2312" w:cs="楷体_GB2312" w:hint="eastAsia"/>
        </w:rPr>
        <w:t>不低</w:t>
      </w:r>
      <w:r w:rsidRPr="00650F66">
        <w:rPr>
          <w:rFonts w:ascii="Times New Roman" w:eastAsia="楷体_GB2312" w:hAnsi="Times New Roman" w:cs="Times New Roman"/>
        </w:rPr>
        <w:t>，还指着孔副乡长叫嚷，一副得理不饶人的架势。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黄乡长三步并作两步，来到大头粗脖子男人跟前，轻轻拍了一下他的肩膀，笑着说，小伙子，这大热天的，急啥急，就像树上的知了，光瞎叫不行。自古是有理不在言高，你说是吧？大头男人扭</w:t>
      </w:r>
      <w:r w:rsidRPr="00650F66">
        <w:rPr>
          <w:rFonts w:ascii="Times New Roman" w:eastAsia="楷体_GB2312" w:hAnsi="Times New Roman" w:cs="Times New Roman"/>
        </w:rPr>
        <w:t>头望着眼前这位文质彬彬、衣服湿透的干部，竟一时语塞了。这时孔副乡长忙介绍说，这是咱乡新报到的黄乡长。走，到我办公室说说咋回事，也凉快凉快，你看这天，热死人！黄乡长示意大头男人道。场面顿时安静下来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大头男人有些迟疑，望望同来的乡亲期盼的眼神，又望望有些可亲的黄乡长，就跟着黄乡长进了乡长办公室。俺叫牛大头。大头男人开门见山说，我就把牛尾村征地拆迁的前前后后，给您说个透亮。黄乡长微笑着点点头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lastRenderedPageBreak/>
        <w:t>虽有吊扇扇着，牛大头仍汗水不断，他就用食指不停地刮汗，还不停地干张着嘴。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黄乡长心里猜想，这不醒事的主儿要骂娘了。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这</w:t>
      </w:r>
      <w:r w:rsidRPr="00650F66">
        <w:rPr>
          <w:rFonts w:ascii="Times New Roman" w:eastAsia="楷体_GB2312" w:hAnsi="Times New Roman" w:cs="Times New Roman"/>
        </w:rPr>
        <w:t>次，黄乡长猜错了。这不醒事的主儿干张嘴，原来是渴极了，竟伸手端起黄乡长的大玻璃杯，一口气来了个底朝天！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恰巧被余秘书看个正着，余秘书忙喊，住嘴！你小子好大胆，竟敢喝乡长的茶！余秘书这一吼，一下镇住了牛大头。只见他嘴半张着，还有半口水没来得及下咽，端着茶杯的手也停在了半空。他局促地望望余秘书，又惶恐地望望黄乡长，半天，才发出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咕咚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一声闷响。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黄乡长忍不住笑了，说，不碍事，谁喝了都解渴，你看这天热的。再说，我也失误，没给他倒茶。说着示意余秘书再续一杯。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这倒让牛大头蒙了，干笑着解释，我错了，黄乡长，我</w:t>
      </w:r>
      <w:r w:rsidRPr="00650F66">
        <w:rPr>
          <w:rFonts w:hAnsi="宋体" w:cs="Times New Roman"/>
        </w:rPr>
        <w:t>……</w:t>
      </w:r>
      <w:r w:rsidRPr="00650F66">
        <w:rPr>
          <w:rFonts w:ascii="Times New Roman" w:eastAsia="楷体_GB2312" w:hAnsi="Times New Roman" w:cs="Times New Roman"/>
        </w:rPr>
        <w:t>我</w:t>
      </w:r>
      <w:r w:rsidRPr="00650F66">
        <w:rPr>
          <w:rFonts w:hAnsi="宋体" w:cs="Times New Roman"/>
        </w:rPr>
        <w:t>…</w:t>
      </w:r>
      <w:r w:rsidRPr="00650F66">
        <w:rPr>
          <w:rFonts w:hAnsi="宋体" w:cs="Times New Roman"/>
        </w:rPr>
        <w:t>…</w:t>
      </w:r>
      <w:r w:rsidRPr="00650F66">
        <w:rPr>
          <w:rFonts w:ascii="Times New Roman" w:eastAsia="楷体_GB2312" w:hAnsi="Times New Roman" w:cs="Times New Roman"/>
        </w:rPr>
        <w:t>说着屁股离开了椅子。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黄乡长站起来，仍笑说，没事，一杯水能解决渴的问题，不是很好吗？其实，当时黄乡长发现牛大头端起自己的茶杯喝水，很诧异。但看着他渴的那个狼狈样，也就释然了。他不渴急了决不会贸然喝别人的茶的。如不让喝，是不是有点说不过去呢？所以不能那么认真的。从另一个角度看，这难道不是对自己的信任吗？黄乡长想着想着心里乐了，真的，这并不是坏事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孔副乡长困惑地望着难缠的牛大头离去，又困惑地望着黄乡长转身进入办公室。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翌日一大早，牛大头出现在了黄乡长办公室门口。手里还拿着个精致的红色礼品盒。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余秘书敲开黄乡长的门，黄乡长看到牛大头，一愣，说，大头，咋了？还拿了礼品？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牛大头把礼品盒轻轻放在茶几上，像承认错误的学生低声说，我媳妇听说我用您的茶杯喝了茶，说我不知天高地厚，就催促我，要我赶紧把这茶杯给您送来。这茶杯是我在广州的弟弟今年过春节时给我的，不锈钢的。我没舍得用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黄乡长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扑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地笑响了，说，大头呀，你小题大做了，有那么严重吗？这不，茶杯我不用得好好的吗？说着，端起茶杯喝了一口水。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黄乡长拍拍他的肩膀，语重心长地说，我是一乡之长，就是一家之主，一家人哪能说两家话呢，快把茶杯拿走。黄乡长叹口气，说</w:t>
      </w:r>
      <w:r w:rsidRPr="00650F66">
        <w:rPr>
          <w:rFonts w:ascii="Times New Roman" w:eastAsia="楷体_GB2312" w:hAnsi="Times New Roman" w:cs="Times New Roman"/>
        </w:rPr>
        <w:t>，因种种原因，政府还有一些工作没做好，请理解，相信政府会解决好的。边说边弯腰从茶几上拿起礼品盒，我不能夺他人心爱啊。孰料，牛大头却夺门而出，逃也似的离开了。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黄乡长兀自摇摇头，笑着示意余秘书把茶杯送去。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黄乡长心里不禁一阵阵激动，是牛大头带来的激动吗？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匆匆赶路的牛大头心里突感一阵阵温暖，是那大茶杯的水送来的温暖吗？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这时，牛大头听到后面有人喊他，牛大头，你的茶杯</w:t>
      </w:r>
      <w:r w:rsidRPr="00650F66">
        <w:rPr>
          <w:rFonts w:ascii="Times New Roman" w:eastAsia="楷体_GB2312" w:hAnsi="Times New Roman" w:cs="Times New Roman"/>
        </w:rPr>
        <w:t>——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牛大头一回头，见是余秘书撵来了。他右手举着那红色礼品盒，不停地摇晃。他的长头发随风左一扬，右一</w:t>
      </w:r>
      <w:r w:rsidRPr="00650F66">
        <w:rPr>
          <w:rFonts w:ascii="Times New Roman" w:eastAsia="楷体_GB2312" w:hAnsi="Times New Roman" w:cs="Times New Roman"/>
        </w:rPr>
        <w:t>飘，煞是可笑。牛大头望着望着，心里顿感一酸，眼里竟滚出了泪水</w:t>
      </w:r>
      <w:r w:rsidRPr="00650F66">
        <w:rPr>
          <w:rFonts w:hAnsi="宋体" w:cs="Times New Roman"/>
        </w:rPr>
        <w:t>……</w:t>
      </w:r>
      <w:r>
        <w:rPr>
          <w:rFonts w:ascii="Times New Roman" w:eastAsia="仿宋_GB2312" w:hAnsi="Times New Roman" w:cs="Times New Roman"/>
        </w:rPr>
        <w:t>(</w:t>
      </w:r>
      <w:r w:rsidRPr="00650F66">
        <w:rPr>
          <w:rFonts w:ascii="Times New Roman" w:eastAsia="仿宋_GB2312" w:hAnsi="Times New Roman" w:cs="Times New Roman"/>
        </w:rPr>
        <w:t>选自《小说选刊》，有改动</w:t>
      </w:r>
      <w:r>
        <w:rPr>
          <w:rFonts w:ascii="Times New Roman" w:eastAsia="仿宋_GB2312" w:hAnsi="Times New Roman" w:cs="Times New Roman"/>
        </w:rPr>
        <w:t>)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lastRenderedPageBreak/>
        <w:t>1</w:t>
      </w:r>
      <w:r>
        <w:rPr>
          <w:rFonts w:ascii="Times New Roman" w:hAnsi="Times New Roman" w:cs="Times New Roman"/>
        </w:rPr>
        <w:t>.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茶杯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在小说中有什么作用</w:t>
      </w:r>
      <w:r>
        <w:rPr>
          <w:rFonts w:ascii="Times New Roman" w:hAnsi="Times New Roman" w:cs="Times New Roman"/>
        </w:rPr>
        <w:t>？</w:t>
      </w:r>
      <w:r w:rsidRPr="00650F66">
        <w:rPr>
          <w:rFonts w:ascii="Times New Roman" w:hAnsi="Times New Roman" w:cs="Times New Roman"/>
        </w:rPr>
        <w:t>请简要分析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650F66">
        <w:rPr>
          <w:rFonts w:ascii="Times New Roman" w:hAnsi="Times New Roman" w:cs="Times New Roman"/>
        </w:rPr>
        <w:t>6</w:t>
      </w:r>
      <w:r w:rsidRPr="00650F6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650F66">
        <w:rPr>
          <w:rFonts w:hAnsi="宋体" w:cs="Times New Roman"/>
        </w:rPr>
        <w:t>★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________________________________________________________________________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阅读下面的文字，完成文后题目。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Times New Roman" w:eastAsia="隶书" w:hAnsi="Times New Roman" w:cs="Times New Roman"/>
        </w:rPr>
        <w:t>林中遇险记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IPAPANNEW" w:hAnsi="IPAPANNEW" w:cs="Times New Roman"/>
        </w:rPr>
        <w:t>[</w:t>
      </w:r>
      <w:r w:rsidRPr="00650F66">
        <w:rPr>
          <w:rFonts w:ascii="IPAPANNEW" w:hAnsi="IPAPANNEW" w:cs="Times New Roman"/>
        </w:rPr>
        <w:t>法</w:t>
      </w:r>
      <w:r w:rsidRPr="00650F66">
        <w:rPr>
          <w:rFonts w:ascii="IPAPANNEW" w:hAnsi="IPAPANNEW" w:cs="Times New Roman"/>
        </w:rPr>
        <w:t>]</w:t>
      </w:r>
      <w:r w:rsidRPr="00650F66">
        <w:rPr>
          <w:rFonts w:ascii="Times New Roman" w:hAnsi="Times New Roman" w:cs="Times New Roman"/>
        </w:rPr>
        <w:t>保尔</w:t>
      </w:r>
      <w:r w:rsidRPr="00650F66">
        <w:rPr>
          <w:rFonts w:ascii="Times New Roman" w:hAnsi="Times New Roman" w:cs="Times New Roman"/>
        </w:rPr>
        <w:t>·</w:t>
      </w:r>
      <w:r w:rsidRPr="00650F66">
        <w:rPr>
          <w:rFonts w:ascii="Times New Roman" w:hAnsi="Times New Roman" w:cs="Times New Roman"/>
        </w:rPr>
        <w:t>考里尔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意大利南部有个声名远播的地区名叫卡拉勃利亚，人们都知道那是个凶险之地。在那里，陌生人是不受欢迎的，而最不受欢迎的恐怕要推法国人，许多法国人因而惨死在当地人手里。那次我出门旅行，卡拉勃利亚是必经之地，而我正是法国人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同行的是个小伙子，自称对当地的地理环境了如指掌。山路崎岖，马行艰难，小伙子走在前面。在一个岔路口，他领着我转向一条小路，说那是一条捷径，路也好走些。然而，事实证明我们很快就迷了路，我真后悔让一个嘴上没毛的愣头青带路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我们在森林里左奔右突了一整天，走得越远，就越不知道身在何方，就越搞不清楚何去何</w:t>
      </w:r>
      <w:r w:rsidRPr="00650F66">
        <w:rPr>
          <w:rFonts w:ascii="Times New Roman" w:eastAsia="楷体_GB2312" w:hAnsi="Times New Roman" w:cs="Times New Roman"/>
        </w:rPr>
        <w:t>从。天色已晚，我们竟意外地在密林深处发现了一户人家。我们已别无选择，只能胆战心惊地向那幢房子走去。进了屋，只见一大家子人正围着桌子吃饭，他们热情地邀请我们共进晚餐。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同行的小伙子欣然入座，坐下以后就没心没肺地大吃大喝起来。我坐立不安，神经紧张地观察着屋里的一张张面孔，心里猜度着他们究竟是什么样的人。他们看起来普普通通的，与寻常的乡下人并没有什么两样，但屋里的陈设却露了馅：各种形状、各种类型的刀枪就挂在墙上，少说也有十二件，有些男人的皮带上还别着手枪和匕首！我极力掩饰着内心的恐惧，却还是露出了恐慌的神色。他们</w:t>
      </w:r>
      <w:r w:rsidRPr="00650F66">
        <w:rPr>
          <w:rFonts w:ascii="Times New Roman" w:eastAsia="楷体_GB2312" w:hAnsi="Times New Roman" w:cs="Times New Roman"/>
        </w:rPr>
        <w:t>索性不理睬我，看来，这些人对我的反感不亚于我对他们的反感。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而我的那位年轻朋友却毫无知觉，他轻松自在地跟他们有说有笑。接着，让我大吃一惊的是，他竟然开始自报家门，还暴露了我们的来历和去向。他解释说，我们在林子里迷了路，没人知道我们的下落。他还说，要是这家人明天把我们带出森林的话，他会很高兴用钱来酬谢他们的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亲爱的读者，请你想象一下！我们迷了路，又只有两个人，却坐在最可怕的敌人中间，而且世上还不会有人搭救我们！更可怕的是，我的朋友又说起他的手提箱里有非常珍贵的东西，所以睡觉的时候要枕着才行！唉，年轻人哪！经</w:t>
      </w:r>
      <w:r w:rsidRPr="00650F66">
        <w:rPr>
          <w:rFonts w:ascii="Times New Roman" w:eastAsia="楷体_GB2312" w:hAnsi="Times New Roman" w:cs="Times New Roman"/>
        </w:rPr>
        <w:t>他这么煞有介事地一渲染，这家人不认为里面有黄金才怪呢，其实里面装的无非是他女朋友的信而已。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吃完了饭，主人把我们领到储藏室休息。储藏室在楼上，中央有张二层床，床离地有四米高，所以上床必须爬梯子。床的四周立着长长的架子，架子上摆放着各种各样的食品，足够他们吃一个冬天的。我的朋友立刻上了床，把手提箱往头下一枕，蒙头便睡。我可不敢睡，我要熬上一夜，小心提防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谁料竟一夜无事。天将破晓时，我以为平安无事了，却突然听到楼下传来男主人跟妻子</w:t>
      </w:r>
      <w:r w:rsidRPr="00650F66">
        <w:rPr>
          <w:rFonts w:ascii="Times New Roman" w:eastAsia="楷体_GB2312" w:hAnsi="Times New Roman" w:cs="Times New Roman"/>
        </w:rPr>
        <w:lastRenderedPageBreak/>
        <w:t>的说话声，我迅速把耳朵贴在贯通楼上楼下的烟囱上，听清了他们的对话内容。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丈夫说：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行，行，可是，两个都杀吗？</w:t>
      </w:r>
      <w:r w:rsidRPr="00650F66">
        <w:rPr>
          <w:rFonts w:hAnsi="宋体" w:cs="Times New Roman"/>
        </w:rPr>
        <w:t>”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妻子答：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对，都杀了。</w:t>
      </w:r>
      <w:r w:rsidRPr="00650F66">
        <w:rPr>
          <w:rFonts w:hAnsi="宋体" w:cs="Times New Roman"/>
        </w:rPr>
        <w:t>”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接下来他们说的话，我就听不清楚了，不过这两句已经足够了。我怎么跟你描绘我当时的样子呢？我只记得四肢冰冷，吓得连气都透不过来。我们只有两个人，还手无寸铁，怎么能斗得过六个持刀带枪的呢？此外，我的朋友还在酣睡，叫醒他又怕弄出声响。越窗逃跑吗？跳是可以跳出去的，可窗下有两条大狗在虎视眈眈哩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正当我不知所措的时候，楼梯上已经有了动静。从门缝望去，只见男主人一手提灯，一手执长刀，他的妻子跟在后面。在门被推开之前，我闪到了门后。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两人上了楼，男主人走到床前，把刀在两齿之间咬着，就开始爬梯子，爬上去以后，他低头看了看我那位正在酣睡的朋友，右手举起了刀，啊</w:t>
      </w:r>
      <w:r w:rsidRPr="00650F66">
        <w:rPr>
          <w:rFonts w:hAnsi="宋体" w:cs="Times New Roman"/>
        </w:rPr>
        <w:t>……</w:t>
      </w:r>
      <w:r w:rsidRPr="00650F66">
        <w:rPr>
          <w:rFonts w:ascii="Times New Roman" w:eastAsia="楷体_GB2312" w:hAnsi="Times New Roman" w:cs="Times New Roman"/>
        </w:rPr>
        <w:t>左手从架子上取下一条猪腿，割了一大块，然后跟妻子下了楼。门又关上了，灯光也没有了，我一个人呆呆地站着，还没有完全醒过味来。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天亮以后，他们全家人都来叫我们起床，他们在我们面前摆上了一桌丰盛的早餐，一顿美味佳肴！我们快吃完时，女主人又端进来一个盘子，盘子上盛着两只熟鸡：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刚刚煮好的，给你们，一只现在吃，一只带着路上吃。</w:t>
      </w:r>
      <w:r w:rsidRPr="00650F66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(</w:t>
      </w:r>
      <w:r w:rsidRPr="00650F66">
        <w:rPr>
          <w:rFonts w:ascii="Times New Roman" w:eastAsia="仿宋_GB2312" w:hAnsi="Times New Roman" w:cs="Times New Roman"/>
        </w:rPr>
        <w:t>张白桦译</w:t>
      </w:r>
      <w:r>
        <w:rPr>
          <w:rFonts w:ascii="Times New Roman" w:eastAsia="仿宋_GB2312" w:hAnsi="Times New Roman" w:cs="Times New Roman"/>
        </w:rPr>
        <w:t>)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请结合全文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分析年轻人这一角色的作用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650F66">
        <w:rPr>
          <w:rFonts w:ascii="Times New Roman" w:hAnsi="Times New Roman" w:cs="Times New Roman"/>
        </w:rPr>
        <w:t>6</w:t>
      </w:r>
      <w:r w:rsidRPr="00650F6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650F66">
        <w:rPr>
          <w:rFonts w:hAnsi="宋体" w:cs="Times New Roman"/>
        </w:rPr>
        <w:t>★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________________________________________________________________________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自我反思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小说中的物象和次要人物都有哪些作用</w:t>
      </w:r>
      <w:r>
        <w:rPr>
          <w:rFonts w:ascii="Times New Roman" w:hAnsi="Times New Roman" w:cs="Times New Roman"/>
        </w:rPr>
        <w:t>？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________________________________________________________________________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做物象和次要人物作用分析题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你存在哪些问题</w:t>
      </w:r>
      <w:r>
        <w:rPr>
          <w:rFonts w:ascii="Times New Roman" w:hAnsi="Times New Roman" w:cs="Times New Roman"/>
        </w:rPr>
        <w:t>？</w:t>
      </w:r>
      <w:r w:rsidRPr="00650F66">
        <w:rPr>
          <w:rFonts w:ascii="Times New Roman" w:hAnsi="Times New Roman" w:cs="Times New Roman"/>
        </w:rPr>
        <w:t>又是如何解决这些问题的</w:t>
      </w:r>
      <w:r>
        <w:rPr>
          <w:rFonts w:ascii="Times New Roman" w:hAnsi="Times New Roman" w:cs="Times New Roman"/>
        </w:rPr>
        <w:t>？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_______________________________________</w:t>
      </w:r>
      <w:r w:rsidRPr="00650F66">
        <w:rPr>
          <w:rFonts w:ascii="Times New Roman" w:hAnsi="Times New Roman" w:cs="Times New Roman"/>
        </w:rPr>
        <w:t>_________________________________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现场答案</w:t>
      </w:r>
      <w:r>
        <w:rPr>
          <w:rFonts w:ascii="Times New Roman" w:eastAsia="黑体" w:hAnsi="Times New Roman" w:cs="Times New Roman"/>
        </w:rPr>
        <w:t xml:space="preserve">　</w:t>
      </w:r>
      <w:r w:rsidRPr="00650F66">
        <w:rPr>
          <w:rFonts w:ascii="Times New Roman" w:eastAsia="黑体" w:hAnsi="Times New Roman" w:cs="Times New Roman"/>
        </w:rPr>
        <w:t>批语完善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黑体" w:hAnsi="Times New Roman" w:cs="Times New Roman"/>
        </w:rPr>
        <w:t>茶杯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黑体" w:hAnsi="Times New Roman" w:cs="Times New Roman"/>
        </w:rPr>
        <w:t>在小说中有什么作用？请简要分析。</w:t>
      </w:r>
      <w:r>
        <w:rPr>
          <w:rFonts w:ascii="Times New Roman" w:eastAsia="黑体" w:hAnsi="Times New Roman" w:cs="Times New Roman"/>
        </w:rPr>
        <w:t>(</w:t>
      </w:r>
      <w:r w:rsidRPr="00650F66">
        <w:rPr>
          <w:rFonts w:ascii="Times New Roman" w:eastAsia="黑体" w:hAnsi="Times New Roman" w:cs="Times New Roman"/>
        </w:rPr>
        <w:t>6</w:t>
      </w:r>
      <w:r w:rsidRPr="00650F66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eastAsia="黑体" w:hAnsi="Times New Roman" w:cs="Times New Roman"/>
        </w:rPr>
        <w:t xml:space="preserve">　</w:t>
      </w:r>
      <w:r w:rsidRPr="00650F66">
        <w:rPr>
          <w:rFonts w:ascii="IPAPANNEW" w:hAnsi="IPAPANNEW" w:cs="Times New Roman"/>
        </w:rPr>
        <w:t>[</w:t>
      </w:r>
      <w:r w:rsidRPr="00650F66">
        <w:rPr>
          <w:rFonts w:ascii="IPAPANNEW" w:hAnsi="IPAPANNEW" w:cs="Times New Roman"/>
        </w:rPr>
        <w:t>原文见</w:t>
      </w:r>
      <w:r w:rsidRPr="00650F66">
        <w:rPr>
          <w:rFonts w:ascii="IPAPANNEW" w:hAnsi="IPAPANNEW" w:cs="Times New Roman"/>
        </w:rPr>
        <w:t>“</w:t>
      </w:r>
      <w:r w:rsidRPr="00650F66">
        <w:rPr>
          <w:rFonts w:ascii="IPAPANNEW" w:hAnsi="IPAPANNEW" w:cs="Times New Roman"/>
        </w:rPr>
        <w:t>自学在前</w:t>
      </w:r>
      <w:r w:rsidRPr="00650F66">
        <w:rPr>
          <w:rFonts w:ascii="IPAPANNEW" w:hAnsi="IPAPANNEW" w:cs="Times New Roman"/>
        </w:rPr>
        <w:t>”]</w:t>
      </w:r>
    </w:p>
    <w:tbl>
      <w:tblPr>
        <w:tblW w:w="8224" w:type="dxa"/>
        <w:jc w:val="center"/>
        <w:tblInd w:w="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0"/>
        <w:gridCol w:w="3247"/>
        <w:gridCol w:w="3247"/>
      </w:tblGrid>
      <w:tr w:rsidR="00961C73" w:rsidTr="004D28B5">
        <w:trPr>
          <w:jc w:val="center"/>
        </w:trPr>
        <w:tc>
          <w:tcPr>
            <w:tcW w:w="1730" w:type="dxa"/>
            <w:shd w:val="clear" w:color="auto" w:fill="auto"/>
            <w:vAlign w:val="center"/>
          </w:tcPr>
          <w:p w:rsidR="00650F66" w:rsidRP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shd w:val="clear" w:color="auto" w:fill="auto"/>
            <w:vAlign w:val="center"/>
          </w:tcPr>
          <w:p w:rsidR="00650F66" w:rsidRP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hAnsi="Times New Roman" w:cs="Times New Roman"/>
              </w:rPr>
              <w:t>现场答案</w:t>
            </w:r>
          </w:p>
        </w:tc>
        <w:tc>
          <w:tcPr>
            <w:tcW w:w="3247" w:type="dxa"/>
            <w:shd w:val="clear" w:color="auto" w:fill="auto"/>
            <w:vAlign w:val="center"/>
          </w:tcPr>
          <w:p w:rsidR="00650F66" w:rsidRP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650F66">
              <w:rPr>
                <w:rFonts w:ascii="Times New Roman" w:hAnsi="Times New Roman" w:cs="Times New Roman"/>
              </w:rPr>
              <w:t>批语</w:t>
            </w:r>
          </w:p>
        </w:tc>
      </w:tr>
      <w:tr w:rsidR="00961C73" w:rsidTr="004D28B5">
        <w:trPr>
          <w:jc w:val="center"/>
        </w:trPr>
        <w:tc>
          <w:tcPr>
            <w:tcW w:w="1730" w:type="dxa"/>
            <w:shd w:val="clear" w:color="auto" w:fill="auto"/>
            <w:vAlign w:val="center"/>
          </w:tcPr>
          <w:p w:rsidR="00650F66" w:rsidRP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eastAsia="黑体" w:hAnsi="Times New Roman" w:cs="Times New Roman"/>
              </w:rPr>
              <w:t>学生甲</w:t>
            </w:r>
          </w:p>
        </w:tc>
        <w:tc>
          <w:tcPr>
            <w:tcW w:w="3247" w:type="dxa"/>
            <w:shd w:val="clear" w:color="auto" w:fill="auto"/>
            <w:vAlign w:val="center"/>
          </w:tcPr>
          <w:p w:rsidR="00650F66" w:rsidRP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 w:hint="eastAsia"/>
              </w:rPr>
              <w:instrText>INCLUDEPICTURE  "D:\\</w:instrText>
            </w:r>
            <w:r>
              <w:rPr>
                <w:rFonts w:ascii="Times New Roman" w:hAnsi="Times New Roman" w:cs="Times New Roman" w:hint="eastAsia"/>
              </w:rPr>
              <w:instrText>【阿贤软件】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下载器</w:instrText>
            </w:r>
            <w:r>
              <w:rPr>
                <w:rFonts w:ascii="Times New Roman" w:hAnsi="Times New Roman" w:cs="Times New Roman" w:hint="eastAsia"/>
              </w:rPr>
              <w:instrText>\\download\\</w:instrText>
            </w:r>
            <w:r>
              <w:rPr>
                <w:rFonts w:ascii="Times New Roman" w:hAnsi="Times New Roman" w:cs="Times New Roman" w:hint="eastAsia"/>
              </w:rPr>
              <w:instrText>名校试卷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文科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语文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小说</w:instrText>
            </w:r>
            <w:r>
              <w:rPr>
                <w:rFonts w:ascii="Times New Roman" w:hAnsi="Times New Roman" w:cs="Times New Roman" w:hint="eastAsia"/>
              </w:rPr>
              <w:instrText>6.TIF"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7" type="#_x0000_t75" style="width:151.5pt;height:45pt">
                  <v:imagedata r:id="rId13" r:href="rId14"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247" w:type="dxa"/>
            <w:shd w:val="clear" w:color="auto" w:fill="auto"/>
            <w:vAlign w:val="center"/>
          </w:tcPr>
          <w:p w:rsid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eastAsia="仿宋_GB2312" w:hAnsi="Times New Roman" w:cs="Times New Roman"/>
              </w:rPr>
            </w:pPr>
            <w:r w:rsidRPr="00650F66">
              <w:rPr>
                <w:rFonts w:ascii="Times New Roman" w:eastAsia="仿宋_GB2312" w:hAnsi="Times New Roman" w:cs="Times New Roman"/>
              </w:rPr>
              <w:t>该答案从三个角度答出了物象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eastAsia="仿宋_GB2312" w:hAnsi="Times New Roman" w:cs="Times New Roman"/>
              </w:rPr>
              <w:t>茶杯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eastAsia="仿宋_GB2312" w:hAnsi="Times New Roman" w:cs="Times New Roman"/>
              </w:rPr>
              <w:t>的作用，但存在的问题相当典型：</w:t>
            </w:r>
            <w:r>
              <w:rPr>
                <w:rFonts w:ascii="Times New Roman" w:eastAsia="仿宋_GB2312" w:hAnsi="Times New Roman" w:cs="Times New Roman"/>
              </w:rPr>
              <w:t>(</w:t>
            </w:r>
            <w:r w:rsidRPr="00650F66">
              <w:rPr>
                <w:rFonts w:ascii="Times New Roman" w:eastAsia="仿宋_GB2312" w:hAnsi="Times New Roman" w:cs="Times New Roman"/>
              </w:rPr>
              <w:t>1</w:t>
            </w:r>
            <w:r>
              <w:rPr>
                <w:rFonts w:ascii="Times New Roman" w:eastAsia="仿宋_GB2312" w:hAnsi="Times New Roman" w:cs="Times New Roman"/>
              </w:rPr>
              <w:t>)</w:t>
            </w:r>
            <w:r w:rsidRPr="00650F66">
              <w:rPr>
                <w:rFonts w:ascii="Times New Roman" w:eastAsia="仿宋_GB2312" w:hAnsi="Times New Roman" w:cs="Times New Roman"/>
              </w:rPr>
              <w:t>缺少分析，或者分析空泛。如第</w:t>
            </w:r>
            <w:r w:rsidRPr="00650F66">
              <w:rPr>
                <w:rFonts w:eastAsia="仿宋_GB2312" w:hAnsi="宋体" w:cs="Times New Roman"/>
              </w:rPr>
              <w:t>①</w:t>
            </w:r>
            <w:r w:rsidRPr="00650F66">
              <w:rPr>
                <w:rFonts w:ascii="Times New Roman" w:eastAsia="仿宋_GB2312" w:hAnsi="Times New Roman" w:cs="Times New Roman"/>
              </w:rPr>
              <w:t>点，作为线索，它串起了小说哪些情节？并未答出。</w:t>
            </w:r>
            <w:r>
              <w:rPr>
                <w:rFonts w:ascii="Times New Roman" w:eastAsia="仿宋_GB2312" w:hAnsi="Times New Roman" w:cs="Times New Roman"/>
              </w:rPr>
              <w:t>(</w:t>
            </w:r>
            <w:r w:rsidRPr="00650F66">
              <w:rPr>
                <w:rFonts w:ascii="Times New Roman" w:eastAsia="仿宋_GB2312" w:hAnsi="Times New Roman" w:cs="Times New Roman"/>
              </w:rPr>
              <w:t>2</w:t>
            </w:r>
            <w:r>
              <w:rPr>
                <w:rFonts w:ascii="Times New Roman" w:eastAsia="仿宋_GB2312" w:hAnsi="Times New Roman" w:cs="Times New Roman"/>
              </w:rPr>
              <w:t>)</w:t>
            </w:r>
            <w:r w:rsidRPr="00650F66">
              <w:rPr>
                <w:rFonts w:ascii="Times New Roman" w:eastAsia="仿宋_GB2312" w:hAnsi="Times New Roman" w:cs="Times New Roman"/>
              </w:rPr>
              <w:t>答案不全。如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eastAsia="仿宋_GB2312" w:hAnsi="Times New Roman" w:cs="Times New Roman"/>
              </w:rPr>
              <w:t>茶杯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eastAsia="仿宋_GB2312" w:hAnsi="Times New Roman" w:cs="Times New Roman"/>
              </w:rPr>
              <w:t>仅表现黄乡长的清廉吗？如黄乡长</w:t>
            </w:r>
            <w:r w:rsidRPr="00650F66">
              <w:rPr>
                <w:rFonts w:ascii="Times New Roman" w:eastAsia="仿宋_GB2312" w:hAnsi="Times New Roman" w:cs="Times New Roman"/>
              </w:rPr>
              <w:lastRenderedPageBreak/>
              <w:t>喜欢用这个杯子，对牛大头用自己的杯子喝水等情节，未从表现人物角度全面分析。该小说也不只是表现干部清廉这一浅层内容。阅读小说，不能停留在浮光掠影的层次上，最起码应把描写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eastAsia="仿宋_GB2312" w:hAnsi="Times New Roman" w:cs="Times New Roman"/>
              </w:rPr>
              <w:t>茶杯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eastAsia="仿宋_GB2312" w:hAnsi="Times New Roman" w:cs="Times New Roman"/>
              </w:rPr>
              <w:t>的文字及情节找出来再作思考。</w:t>
            </w:r>
          </w:p>
          <w:p w:rsidR="00650F66" w:rsidRP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Ansi="宋体" w:cs="宋体"/>
              </w:rPr>
            </w:pPr>
            <w:r w:rsidRPr="00650F66">
              <w:rPr>
                <w:rFonts w:ascii="Times New Roman" w:eastAsia="仿宋_GB2312" w:hAnsi="Times New Roman" w:cs="Times New Roman"/>
              </w:rPr>
              <w:t>最后得分：</w:t>
            </w:r>
            <w:r w:rsidRPr="00650F66">
              <w:rPr>
                <w:rFonts w:ascii="Times New Roman" w:eastAsia="仿宋_GB2312" w:hAnsi="Times New Roman" w:cs="Times New Roman"/>
              </w:rPr>
              <w:t>3</w:t>
            </w:r>
            <w:r w:rsidRPr="00650F66">
              <w:rPr>
                <w:rFonts w:ascii="Times New Roman" w:eastAsia="仿宋_GB2312" w:hAnsi="Times New Roman" w:cs="Times New Roman"/>
              </w:rPr>
              <w:t>分。</w:t>
            </w:r>
          </w:p>
        </w:tc>
      </w:tr>
      <w:tr w:rsidR="00961C73" w:rsidTr="004D28B5">
        <w:trPr>
          <w:jc w:val="center"/>
        </w:trPr>
        <w:tc>
          <w:tcPr>
            <w:tcW w:w="1730" w:type="dxa"/>
            <w:shd w:val="clear" w:color="auto" w:fill="auto"/>
            <w:vAlign w:val="center"/>
          </w:tcPr>
          <w:p w:rsidR="00650F66" w:rsidRP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eastAsia="黑体" w:hAnsi="Times New Roman" w:cs="Times New Roman"/>
              </w:rPr>
              <w:lastRenderedPageBreak/>
              <w:t>学生乙</w:t>
            </w:r>
          </w:p>
        </w:tc>
        <w:tc>
          <w:tcPr>
            <w:tcW w:w="3247" w:type="dxa"/>
            <w:shd w:val="clear" w:color="auto" w:fill="auto"/>
            <w:vAlign w:val="center"/>
          </w:tcPr>
          <w:p w:rsidR="00650F66" w:rsidRP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 w:hint="eastAsia"/>
              </w:rPr>
              <w:instrText>INCLUDEPICTURE  "D:\\</w:instrText>
            </w:r>
            <w:r>
              <w:rPr>
                <w:rFonts w:ascii="Times New Roman" w:hAnsi="Times New Roman" w:cs="Times New Roman" w:hint="eastAsia"/>
              </w:rPr>
              <w:instrText>【阿贤软件】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下载器</w:instrText>
            </w:r>
            <w:r>
              <w:rPr>
                <w:rFonts w:ascii="Times New Roman" w:hAnsi="Times New Roman" w:cs="Times New Roman" w:hint="eastAsia"/>
              </w:rPr>
              <w:instrText>\\download\\</w:instrText>
            </w:r>
            <w:r>
              <w:rPr>
                <w:rFonts w:ascii="Times New Roman" w:hAnsi="Times New Roman" w:cs="Times New Roman" w:hint="eastAsia"/>
              </w:rPr>
              <w:instrText>名校试卷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文科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语文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小说</w:instrText>
            </w:r>
            <w:r>
              <w:rPr>
                <w:rFonts w:ascii="Times New Roman" w:hAnsi="Times New Roman" w:cs="Times New Roman" w:hint="eastAsia"/>
              </w:rPr>
              <w:instrText>7.TIF"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8" type="#_x0000_t75" style="width:151.5pt;height:82.5pt">
                  <v:imagedata r:id="rId15" r:href="rId16"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247" w:type="dxa"/>
            <w:shd w:val="clear" w:color="auto" w:fill="auto"/>
            <w:vAlign w:val="center"/>
          </w:tcPr>
          <w:p w:rsid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eastAsia="仿宋_GB2312" w:hAnsi="Times New Roman" w:cs="Times New Roman"/>
              </w:rPr>
            </w:pPr>
            <w:r w:rsidRPr="00650F66">
              <w:rPr>
                <w:rFonts w:ascii="Times New Roman" w:eastAsia="仿宋_GB2312" w:hAnsi="Times New Roman" w:cs="Times New Roman"/>
              </w:rPr>
              <w:t>该答案第</w:t>
            </w:r>
            <w:r w:rsidRPr="00650F66">
              <w:rPr>
                <w:rFonts w:eastAsia="仿宋_GB2312" w:hAnsi="宋体" w:cs="Times New Roman"/>
              </w:rPr>
              <w:t>②</w:t>
            </w:r>
            <w:r w:rsidRPr="00650F66">
              <w:rPr>
                <w:rFonts w:ascii="Times New Roman" w:eastAsia="仿宋_GB2312" w:hAnsi="Times New Roman" w:cs="Times New Roman"/>
              </w:rPr>
              <w:t>点答得很好，准确、具体。但第</w:t>
            </w:r>
            <w:r w:rsidRPr="00650F66">
              <w:rPr>
                <w:rFonts w:eastAsia="仿宋_GB2312" w:hAnsi="宋体" w:cs="Times New Roman"/>
              </w:rPr>
              <w:t>①③</w:t>
            </w:r>
            <w:r w:rsidRPr="00650F66">
              <w:rPr>
                <w:rFonts w:ascii="Times New Roman" w:eastAsia="仿宋_GB2312" w:hAnsi="Times New Roman" w:cs="Times New Roman"/>
              </w:rPr>
              <w:t>点答得很空泛。空泛的背后反映了认识的不足，思考不够深入。如第</w:t>
            </w:r>
            <w:r w:rsidRPr="00650F66">
              <w:rPr>
                <w:rFonts w:eastAsia="仿宋_GB2312" w:hAnsi="宋体" w:cs="Times New Roman"/>
              </w:rPr>
              <w:t>③</w:t>
            </w:r>
            <w:r w:rsidRPr="00650F66">
              <w:rPr>
                <w:rFonts w:ascii="Times New Roman" w:eastAsia="仿宋_GB2312" w:hAnsi="Times New Roman" w:cs="Times New Roman"/>
              </w:rPr>
              <w:t>点，它到底表现了什么样的主题，应该答出；答不出来，说明对小说的主题未把握住。</w:t>
            </w:r>
          </w:p>
          <w:p w:rsidR="00650F66" w:rsidRP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仿宋_GB2312" w:eastAsia="仿宋_GB2312" w:hAnsi="仿宋_GB2312" w:cs="仿宋_GB2312"/>
              </w:rPr>
            </w:pPr>
            <w:r w:rsidRPr="00650F66">
              <w:rPr>
                <w:rFonts w:ascii="Times New Roman" w:eastAsia="仿宋_GB2312" w:hAnsi="Times New Roman" w:cs="Times New Roman"/>
              </w:rPr>
              <w:t>最后得分：</w:t>
            </w:r>
            <w:r w:rsidRPr="00650F66">
              <w:rPr>
                <w:rFonts w:ascii="Times New Roman" w:eastAsia="仿宋_GB2312" w:hAnsi="Times New Roman" w:cs="Times New Roman"/>
              </w:rPr>
              <w:t>4</w:t>
            </w:r>
            <w:r w:rsidRPr="00650F66">
              <w:rPr>
                <w:rFonts w:ascii="Times New Roman" w:eastAsia="仿宋_GB2312" w:hAnsi="Times New Roman" w:cs="Times New Roman"/>
              </w:rPr>
              <w:t>分。</w:t>
            </w:r>
          </w:p>
        </w:tc>
      </w:tr>
      <w:tr w:rsidR="00961C73" w:rsidTr="004B698A">
        <w:trPr>
          <w:jc w:val="center"/>
        </w:trPr>
        <w:tc>
          <w:tcPr>
            <w:tcW w:w="1730" w:type="dxa"/>
            <w:shd w:val="clear" w:color="auto" w:fill="auto"/>
            <w:vAlign w:val="center"/>
          </w:tcPr>
          <w:p w:rsidR="004D28B5" w:rsidRP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eastAsia="黑体" w:hAnsi="Times New Roman" w:cs="Times New Roman"/>
              </w:rPr>
              <w:t>总批语</w:t>
            </w:r>
          </w:p>
        </w:tc>
        <w:tc>
          <w:tcPr>
            <w:tcW w:w="6494" w:type="dxa"/>
            <w:gridSpan w:val="2"/>
            <w:shd w:val="clear" w:color="auto" w:fill="auto"/>
            <w:vAlign w:val="center"/>
          </w:tcPr>
          <w:p w:rsidR="004D28B5" w:rsidRP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hAnsi="Times New Roman" w:cs="Times New Roman"/>
              </w:rPr>
              <w:t>该题是一道很常规的物象作用分析题。做题的基本前提是把有关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hAnsi="Times New Roman" w:cs="Times New Roman"/>
              </w:rPr>
              <w:t>茶杯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hAnsi="Times New Roman" w:cs="Times New Roman"/>
              </w:rPr>
              <w:t>的内容、情节梳理出来。如黄乡长爱茶杯</w:t>
            </w:r>
            <w:r w:rsidRPr="00650F66">
              <w:rPr>
                <w:rFonts w:ascii="Times New Roman" w:hAnsi="Times New Roman" w:cs="Times New Roman"/>
              </w:rPr>
              <w:t>，牛大头用黄乡长的茶杯后送茶杯，黄乡长退回茶杯。在此基础上综合考虑它在情节、人物、主题方面的作用。考生答此题，不只是空泛、笼统问题，更在于未能从环境角度思考，或者说，只从黄乡长的角度思考，如从牛大头的角度思考：他用了乡长的杯子后为什么如此惶恐？为什么要急于送乡长新的茶杯？这样一来，就容易发现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hAnsi="Times New Roman" w:cs="Times New Roman"/>
              </w:rPr>
              <w:t>茶杯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hAnsi="Times New Roman" w:cs="Times New Roman"/>
              </w:rPr>
              <w:t>方面表现了干群关系的疏远甚至紧张这一大的社会背景，也能进一步思考小说的主题。</w:t>
            </w:r>
          </w:p>
        </w:tc>
      </w:tr>
      <w:tr w:rsidR="00961C73" w:rsidTr="004B698A">
        <w:trPr>
          <w:jc w:val="center"/>
        </w:trPr>
        <w:tc>
          <w:tcPr>
            <w:tcW w:w="1730" w:type="dxa"/>
            <w:shd w:val="clear" w:color="auto" w:fill="auto"/>
            <w:vAlign w:val="center"/>
          </w:tcPr>
          <w:p w:rsidR="004D28B5" w:rsidRP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eastAsia="黑体" w:hAnsi="Times New Roman" w:cs="Times New Roman"/>
              </w:rPr>
              <w:t>满分答案</w:t>
            </w:r>
          </w:p>
        </w:tc>
        <w:tc>
          <w:tcPr>
            <w:tcW w:w="6494" w:type="dxa"/>
            <w:gridSpan w:val="2"/>
            <w:shd w:val="clear" w:color="auto" w:fill="auto"/>
            <w:vAlign w:val="center"/>
          </w:tcPr>
          <w:p w:rsidR="004D28B5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650F66">
              <w:rPr>
                <w:rFonts w:hAnsi="宋体" w:cs="Times New Roman"/>
              </w:rPr>
              <w:t>①</w:t>
            </w:r>
            <w:r w:rsidRPr="00650F66">
              <w:rPr>
                <w:rFonts w:ascii="Times New Roman" w:hAnsi="Times New Roman" w:cs="Times New Roman"/>
              </w:rPr>
              <w:t>提示情节的线索。小说依次叙述黄乡长对茶杯的珍爱，牛大头焦渴之下用黄乡长的茶杯喝茶，牛大头依从媳妇催促送茶杯给黄乡长，余秘书替黄乡长退还茶杯等事件。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hAnsi="Times New Roman" w:cs="Times New Roman"/>
              </w:rPr>
              <w:t>茶杯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hAnsi="Times New Roman" w:cs="Times New Roman"/>
              </w:rPr>
              <w:t>是上述事件的关联物，使叙事连贯、结构紧凑。</w:t>
            </w:r>
            <w:r w:rsidRPr="00650F66">
              <w:rPr>
                <w:rFonts w:hAnsi="宋体" w:cs="Times New Roman"/>
              </w:rPr>
              <w:t>②</w:t>
            </w:r>
            <w:r w:rsidRPr="00650F66">
              <w:rPr>
                <w:rFonts w:ascii="Times New Roman" w:hAnsi="Times New Roman" w:cs="Times New Roman"/>
              </w:rPr>
              <w:t>寓示小说的主题。小说以黄乡长与牛大头共用一个茶杯，隐喻干群同心、互相信任这一主旨蕴涵，以小见大，构思巧妙。</w:t>
            </w:r>
            <w:r w:rsidRPr="00650F66">
              <w:rPr>
                <w:rFonts w:hAnsi="宋体" w:cs="Times New Roman"/>
              </w:rPr>
              <w:t>③</w:t>
            </w:r>
            <w:r w:rsidRPr="00650F66">
              <w:rPr>
                <w:rFonts w:ascii="Times New Roman" w:hAnsi="Times New Roman" w:cs="Times New Roman"/>
              </w:rPr>
              <w:t>烘托人物的性格。写黄乡长对自己使用多年的茶杯的喜爱，烘托了他憨厚、淳朴的性格。</w:t>
            </w:r>
            <w:r w:rsidRPr="00650F66">
              <w:rPr>
                <w:rFonts w:hAnsi="宋体" w:cs="Times New Roman"/>
              </w:rPr>
              <w:t>④</w:t>
            </w:r>
            <w:r w:rsidRPr="00650F66">
              <w:rPr>
                <w:rFonts w:ascii="Times New Roman" w:hAnsi="Times New Roman" w:cs="Times New Roman"/>
              </w:rPr>
              <w:t>暗示社会背景。小说以牛大头误用乡长的茶杯的惶恐不安与送乡长新茶杯的急切，暗示了当下农村干群关</w:t>
            </w:r>
            <w:r w:rsidRPr="00650F66">
              <w:rPr>
                <w:rFonts w:ascii="Times New Roman" w:hAnsi="Times New Roman" w:cs="Times New Roman"/>
              </w:rPr>
              <w:lastRenderedPageBreak/>
              <w:t>系的疏远与紧张。</w:t>
            </w:r>
          </w:p>
          <w:p w:rsidR="004D28B5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hAnsi="Times New Roman" w:cs="Times New Roman"/>
              </w:rPr>
              <w:t>评分说明：</w:t>
            </w:r>
            <w:r w:rsidRPr="00650F66">
              <w:rPr>
                <w:rFonts w:hAnsi="宋体" w:cs="Times New Roman"/>
              </w:rPr>
              <w:t>①</w:t>
            </w:r>
            <w:r w:rsidRPr="00650F66">
              <w:rPr>
                <w:rFonts w:ascii="Times New Roman" w:hAnsi="Times New Roman" w:cs="Times New Roman"/>
              </w:rPr>
              <w:t>能指</w:t>
            </w:r>
            <w:r w:rsidRPr="00650F66">
              <w:rPr>
                <w:rFonts w:ascii="Times New Roman" w:hAnsi="Times New Roman" w:cs="Times New Roman"/>
              </w:rPr>
              <w:t>出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hAnsi="Times New Roman" w:cs="Times New Roman"/>
              </w:rPr>
              <w:t>茶杯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hAnsi="Times New Roman" w:cs="Times New Roman"/>
              </w:rPr>
              <w:t>在小说情节结构、主题表达、人物塑造、社会环境等面的作用的，写出一点给</w:t>
            </w:r>
            <w:r w:rsidRPr="00650F66">
              <w:rPr>
                <w:rFonts w:ascii="Times New Roman" w:hAnsi="Times New Roman" w:cs="Times New Roman"/>
              </w:rPr>
              <w:t>1</w:t>
            </w:r>
            <w:r w:rsidRPr="00650F66">
              <w:rPr>
                <w:rFonts w:ascii="Times New Roman" w:hAnsi="Times New Roman" w:cs="Times New Roman"/>
              </w:rPr>
              <w:t>分；结合文本内容简要分析，给</w:t>
            </w:r>
            <w:r w:rsidRPr="00650F66">
              <w:rPr>
                <w:rFonts w:ascii="Times New Roman" w:hAnsi="Times New Roman" w:cs="Times New Roman"/>
              </w:rPr>
              <w:t>1</w:t>
            </w:r>
            <w:r w:rsidRPr="00650F66">
              <w:rPr>
                <w:rFonts w:ascii="Times New Roman" w:hAnsi="Times New Roman" w:cs="Times New Roman"/>
              </w:rPr>
              <w:t>分。</w:t>
            </w:r>
          </w:p>
          <w:p w:rsidR="004D28B5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650F66">
              <w:rPr>
                <w:rFonts w:hAnsi="宋体" w:cs="Times New Roman"/>
              </w:rPr>
              <w:t>②</w:t>
            </w:r>
            <w:r w:rsidRPr="00650F66">
              <w:rPr>
                <w:rFonts w:ascii="Times New Roman" w:hAnsi="Times New Roman" w:cs="Times New Roman"/>
              </w:rPr>
              <w:t>有关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hAnsi="Times New Roman" w:cs="Times New Roman"/>
              </w:rPr>
              <w:t>茶杯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hAnsi="Times New Roman" w:cs="Times New Roman"/>
              </w:rPr>
              <w:t>作用的表述不当、模糊不清的，不给分；不能根据小说的内容对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hAnsi="Times New Roman" w:cs="Times New Roman"/>
              </w:rPr>
              <w:t>茶杯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hAnsi="Times New Roman" w:cs="Times New Roman"/>
              </w:rPr>
              <w:t>作用作相应分析，或选用来分析的内容与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hAnsi="Times New Roman" w:cs="Times New Roman"/>
              </w:rPr>
              <w:t>作用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hAnsi="Times New Roman" w:cs="Times New Roman"/>
              </w:rPr>
              <w:t>没有相关性的，该项不给分。</w:t>
            </w:r>
          </w:p>
        </w:tc>
      </w:tr>
    </w:tbl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eastAsia="黑体" w:hAnsi="Times New Roman" w:cs="Times New Roman"/>
        </w:rPr>
        <w:t>请结合全文，分析年轻人这一角色的作用。</w:t>
      </w:r>
      <w:r>
        <w:rPr>
          <w:rFonts w:ascii="Times New Roman" w:eastAsia="黑体" w:hAnsi="Times New Roman" w:cs="Times New Roman"/>
        </w:rPr>
        <w:t>(</w:t>
      </w:r>
      <w:r w:rsidRPr="00650F66">
        <w:rPr>
          <w:rFonts w:ascii="Times New Roman" w:eastAsia="黑体" w:hAnsi="Times New Roman" w:cs="Times New Roman"/>
        </w:rPr>
        <w:t>6</w:t>
      </w:r>
      <w:r w:rsidRPr="00650F66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eastAsia="黑体" w:hAnsi="Times New Roman" w:cs="Times New Roman"/>
        </w:rPr>
        <w:t xml:space="preserve">　</w:t>
      </w:r>
      <w:r w:rsidRPr="00650F66">
        <w:rPr>
          <w:rFonts w:ascii="IPAPANNEW" w:hAnsi="IPAPANNEW" w:cs="Times New Roman"/>
        </w:rPr>
        <w:t>[</w:t>
      </w:r>
      <w:r w:rsidRPr="00650F66">
        <w:rPr>
          <w:rFonts w:ascii="IPAPANNEW" w:hAnsi="IPAPANNEW" w:cs="Times New Roman"/>
        </w:rPr>
        <w:t>原文见</w:t>
      </w:r>
      <w:r w:rsidRPr="00650F66">
        <w:rPr>
          <w:rFonts w:ascii="IPAPANNEW" w:hAnsi="IPAPANNEW" w:cs="Times New Roman"/>
        </w:rPr>
        <w:t>“</w:t>
      </w:r>
      <w:r w:rsidRPr="00650F66">
        <w:rPr>
          <w:rFonts w:ascii="IPAPANNEW" w:hAnsi="IPAPANNEW" w:cs="Times New Roman"/>
        </w:rPr>
        <w:t>自学在前</w:t>
      </w:r>
      <w:r w:rsidRPr="00650F66">
        <w:rPr>
          <w:rFonts w:ascii="IPAPANNEW" w:hAnsi="IPAPANNEW" w:cs="Times New Roman"/>
        </w:rPr>
        <w:t>”]</w:t>
      </w:r>
    </w:p>
    <w:tbl>
      <w:tblPr>
        <w:tblW w:w="7941" w:type="dxa"/>
        <w:jc w:val="center"/>
        <w:tblInd w:w="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7"/>
        <w:gridCol w:w="3352"/>
        <w:gridCol w:w="3352"/>
      </w:tblGrid>
      <w:tr w:rsidR="00961C73" w:rsidTr="004D28B5">
        <w:trPr>
          <w:jc w:val="center"/>
        </w:trPr>
        <w:tc>
          <w:tcPr>
            <w:tcW w:w="1237" w:type="dxa"/>
            <w:shd w:val="clear" w:color="auto" w:fill="auto"/>
            <w:vAlign w:val="center"/>
          </w:tcPr>
          <w:p w:rsidR="00650F66" w:rsidRP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50F66" w:rsidRP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hAnsi="Times New Roman" w:cs="Times New Roman"/>
              </w:rPr>
              <w:t>现场答案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50F66" w:rsidRP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650F66">
              <w:rPr>
                <w:rFonts w:ascii="Times New Roman" w:hAnsi="Times New Roman" w:cs="Times New Roman"/>
              </w:rPr>
              <w:t>批语</w:t>
            </w:r>
          </w:p>
        </w:tc>
      </w:tr>
      <w:tr w:rsidR="00961C73" w:rsidTr="004D28B5">
        <w:trPr>
          <w:jc w:val="center"/>
        </w:trPr>
        <w:tc>
          <w:tcPr>
            <w:tcW w:w="1237" w:type="dxa"/>
            <w:shd w:val="clear" w:color="auto" w:fill="auto"/>
            <w:vAlign w:val="center"/>
          </w:tcPr>
          <w:p w:rsidR="00650F66" w:rsidRP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eastAsia="黑体" w:hAnsi="Times New Roman" w:cs="Times New Roman"/>
              </w:rPr>
              <w:t>学生甲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50F66" w:rsidRP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 w:hint="eastAsia"/>
              </w:rPr>
              <w:instrText>INCLUDEPICTURE  "D:\\</w:instrText>
            </w:r>
            <w:r>
              <w:rPr>
                <w:rFonts w:ascii="Times New Roman" w:hAnsi="Times New Roman" w:cs="Times New Roman" w:hint="eastAsia"/>
              </w:rPr>
              <w:instrText>【阿贤软件】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下载器</w:instrText>
            </w:r>
            <w:r>
              <w:rPr>
                <w:rFonts w:ascii="Times New Roman" w:hAnsi="Times New Roman" w:cs="Times New Roman" w:hint="eastAsia"/>
              </w:rPr>
              <w:instrText>\\download\\</w:instrText>
            </w:r>
            <w:r>
              <w:rPr>
                <w:rFonts w:ascii="Times New Roman" w:hAnsi="Times New Roman" w:cs="Times New Roman" w:hint="eastAsia"/>
              </w:rPr>
              <w:instrText>名校试卷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文科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语文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小说</w:instrText>
            </w:r>
            <w:r>
              <w:rPr>
                <w:rFonts w:ascii="Times New Roman" w:hAnsi="Times New Roman" w:cs="Times New Roman" w:hint="eastAsia"/>
              </w:rPr>
              <w:instrText>8.TIF"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9" type="#_x0000_t75" style="width:156.75pt;height:43.5pt">
                  <v:imagedata r:id="rId17" r:href="rId18"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eastAsia="仿宋_GB2312" w:hAnsi="Times New Roman" w:cs="Times New Roman"/>
              </w:rPr>
            </w:pPr>
            <w:r w:rsidRPr="00650F66">
              <w:rPr>
                <w:rFonts w:ascii="Times New Roman" w:eastAsia="仿宋_GB2312" w:hAnsi="Times New Roman" w:cs="Times New Roman"/>
              </w:rPr>
              <w:t>该答案两点答得很好，存在的问题是要点不全，只答出情节、人物方面的作用，如主题作用未答出。即便在衬托人物形象上，也只答出反衬作用，还有正衬作用</w:t>
            </w:r>
            <w:r>
              <w:rPr>
                <w:rFonts w:ascii="Times New Roman" w:eastAsia="仿宋_GB2312" w:hAnsi="Times New Roman" w:cs="Times New Roman"/>
              </w:rPr>
              <w:t>(</w:t>
            </w:r>
            <w:r w:rsidRPr="00650F66">
              <w:rPr>
                <w:rFonts w:ascii="Times New Roman" w:eastAsia="仿宋_GB2312" w:hAnsi="Times New Roman" w:cs="Times New Roman"/>
              </w:rPr>
              <w:t>衬托房东</w:t>
            </w:r>
            <w:r>
              <w:rPr>
                <w:rFonts w:ascii="Times New Roman" w:eastAsia="仿宋_GB2312" w:hAnsi="Times New Roman" w:cs="Times New Roman"/>
              </w:rPr>
              <w:t>)</w:t>
            </w:r>
            <w:r w:rsidRPr="00650F66">
              <w:rPr>
                <w:rFonts w:ascii="Times New Roman" w:eastAsia="仿宋_GB2312" w:hAnsi="Times New Roman" w:cs="Times New Roman"/>
              </w:rPr>
              <w:t>未答出。</w:t>
            </w:r>
          </w:p>
          <w:p w:rsidR="00650F66" w:rsidRP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Ansi="宋体" w:cs="宋体"/>
              </w:rPr>
            </w:pPr>
            <w:r w:rsidRPr="00650F66">
              <w:rPr>
                <w:rFonts w:ascii="Times New Roman" w:eastAsia="仿宋_GB2312" w:hAnsi="Times New Roman" w:cs="Times New Roman"/>
              </w:rPr>
              <w:t>最后得分：</w:t>
            </w:r>
            <w:r w:rsidRPr="00650F66">
              <w:rPr>
                <w:rFonts w:ascii="Times New Roman" w:eastAsia="仿宋_GB2312" w:hAnsi="Times New Roman" w:cs="Times New Roman"/>
              </w:rPr>
              <w:t>3</w:t>
            </w:r>
            <w:r w:rsidRPr="00650F66">
              <w:rPr>
                <w:rFonts w:ascii="Times New Roman" w:eastAsia="仿宋_GB2312" w:hAnsi="Times New Roman" w:cs="Times New Roman"/>
              </w:rPr>
              <w:t>分。</w:t>
            </w:r>
          </w:p>
        </w:tc>
      </w:tr>
      <w:tr w:rsidR="00961C73" w:rsidTr="004D28B5">
        <w:trPr>
          <w:jc w:val="center"/>
        </w:trPr>
        <w:tc>
          <w:tcPr>
            <w:tcW w:w="1237" w:type="dxa"/>
            <w:shd w:val="clear" w:color="auto" w:fill="auto"/>
            <w:vAlign w:val="center"/>
          </w:tcPr>
          <w:p w:rsidR="00650F66" w:rsidRP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eastAsia="黑体" w:hAnsi="Times New Roman" w:cs="Times New Roman"/>
              </w:rPr>
              <w:t>学生乙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50F66" w:rsidRP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 w:hint="eastAsia"/>
              </w:rPr>
              <w:instrText>INCLUDEPICTURE  "D:\\</w:instrText>
            </w:r>
            <w:r>
              <w:rPr>
                <w:rFonts w:ascii="Times New Roman" w:hAnsi="Times New Roman" w:cs="Times New Roman" w:hint="eastAsia"/>
              </w:rPr>
              <w:instrText>【阿贤软件】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下载器</w:instrText>
            </w:r>
            <w:r>
              <w:rPr>
                <w:rFonts w:ascii="Times New Roman" w:hAnsi="Times New Roman" w:cs="Times New Roman" w:hint="eastAsia"/>
              </w:rPr>
              <w:instrText>\\download\\</w:instrText>
            </w:r>
            <w:r>
              <w:rPr>
                <w:rFonts w:ascii="Times New Roman" w:hAnsi="Times New Roman" w:cs="Times New Roman" w:hint="eastAsia"/>
              </w:rPr>
              <w:instrText>名校试卷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文科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语文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小说</w:instrText>
            </w:r>
            <w:r>
              <w:rPr>
                <w:rFonts w:ascii="Times New Roman" w:hAnsi="Times New Roman" w:cs="Times New Roman" w:hint="eastAsia"/>
              </w:rPr>
              <w:instrText>9.TIF"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30" type="#_x0000_t75" style="width:156.75pt;height:59.25pt">
                  <v:imagedata r:id="rId19" r:href="rId20"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eastAsia="仿宋_GB2312" w:hAnsi="Times New Roman" w:cs="Times New Roman"/>
              </w:rPr>
            </w:pPr>
            <w:r w:rsidRPr="00650F66">
              <w:rPr>
                <w:rFonts w:ascii="Times New Roman" w:eastAsia="仿宋_GB2312" w:hAnsi="Times New Roman" w:cs="Times New Roman"/>
              </w:rPr>
              <w:t>该答案堪称完美。三个角度均全面、清晰；分析判断准确具体。尤其是在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eastAsia="仿宋_GB2312" w:hAnsi="Times New Roman" w:cs="Times New Roman"/>
              </w:rPr>
              <w:t>人物形象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eastAsia="仿宋_GB2312" w:hAnsi="Times New Roman" w:cs="Times New Roman"/>
              </w:rPr>
              <w:t>角度，答得特别好。这反映出该生平时对这方面知识、题型掌握得很牢固，又对该小说读得深入细致。两者完美结合，获得了满分。</w:t>
            </w:r>
          </w:p>
          <w:p w:rsidR="00650F66" w:rsidRP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仿宋_GB2312" w:eastAsia="仿宋_GB2312" w:hAnsi="仿宋_GB2312" w:cs="仿宋_GB2312"/>
              </w:rPr>
            </w:pPr>
            <w:r w:rsidRPr="00650F66">
              <w:rPr>
                <w:rFonts w:ascii="Times New Roman" w:eastAsia="仿宋_GB2312" w:hAnsi="Times New Roman" w:cs="Times New Roman"/>
              </w:rPr>
              <w:t>最后得分：</w:t>
            </w:r>
            <w:r w:rsidRPr="00650F66">
              <w:rPr>
                <w:rFonts w:ascii="Times New Roman" w:eastAsia="仿宋_GB2312" w:hAnsi="Times New Roman" w:cs="Times New Roman"/>
              </w:rPr>
              <w:t>6</w:t>
            </w:r>
            <w:r w:rsidRPr="00650F66">
              <w:rPr>
                <w:rFonts w:ascii="Times New Roman" w:eastAsia="仿宋_GB2312" w:hAnsi="Times New Roman" w:cs="Times New Roman"/>
              </w:rPr>
              <w:t>分。</w:t>
            </w:r>
          </w:p>
        </w:tc>
      </w:tr>
      <w:tr w:rsidR="00961C73" w:rsidTr="004B698A">
        <w:trPr>
          <w:jc w:val="center"/>
        </w:trPr>
        <w:tc>
          <w:tcPr>
            <w:tcW w:w="1237" w:type="dxa"/>
            <w:shd w:val="clear" w:color="auto" w:fill="auto"/>
            <w:vAlign w:val="center"/>
          </w:tcPr>
          <w:p w:rsidR="004D28B5" w:rsidRP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eastAsia="黑体" w:hAnsi="Times New Roman" w:cs="Times New Roman"/>
              </w:rPr>
              <w:t>总批语</w:t>
            </w:r>
          </w:p>
        </w:tc>
        <w:tc>
          <w:tcPr>
            <w:tcW w:w="6704" w:type="dxa"/>
            <w:gridSpan w:val="2"/>
            <w:shd w:val="clear" w:color="auto" w:fill="auto"/>
            <w:vAlign w:val="center"/>
          </w:tcPr>
          <w:p w:rsidR="004D28B5" w:rsidRP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Ansi="宋体" w:cs="宋体"/>
              </w:rPr>
            </w:pPr>
            <w:r w:rsidRPr="00650F66">
              <w:rPr>
                <w:rFonts w:ascii="Times New Roman" w:hAnsi="Times New Roman" w:cs="Times New Roman"/>
              </w:rPr>
              <w:t>该道分析次要人物作用题，考生都能找准答题角度，但在具体分析的准确全面方面不太令人满意。如该题最大的看点是它衬托其他人物的作用。不少考生只看到了与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hAnsi="Times New Roman" w:cs="Times New Roman"/>
              </w:rPr>
              <w:t>我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hAnsi="Times New Roman" w:cs="Times New Roman"/>
              </w:rPr>
              <w:t>的反衬作用，却意识不到与房东主人的正衬作用。因此，在具体分析上，必须与小说的内容、情节、人物乃至主题方面紧紧结合起来，思考判断尤其要全面。</w:t>
            </w:r>
          </w:p>
        </w:tc>
      </w:tr>
      <w:tr w:rsidR="00961C73" w:rsidTr="004B698A">
        <w:trPr>
          <w:jc w:val="center"/>
        </w:trPr>
        <w:tc>
          <w:tcPr>
            <w:tcW w:w="1237" w:type="dxa"/>
            <w:shd w:val="clear" w:color="auto" w:fill="auto"/>
            <w:vAlign w:val="center"/>
          </w:tcPr>
          <w:p w:rsidR="004D28B5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eastAsia="黑体" w:hAnsi="Times New Roman" w:cs="Times New Roman"/>
              </w:rPr>
            </w:pPr>
            <w:r w:rsidRPr="00650F66">
              <w:rPr>
                <w:rFonts w:ascii="Times New Roman" w:eastAsia="黑体" w:hAnsi="Times New Roman" w:cs="Times New Roman"/>
              </w:rPr>
              <w:t>满分</w:t>
            </w:r>
          </w:p>
          <w:p w:rsidR="004D28B5" w:rsidRPr="00650F66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eastAsia="黑体" w:hAnsi="Times New Roman" w:cs="Times New Roman"/>
              </w:rPr>
              <w:t>答案</w:t>
            </w:r>
          </w:p>
        </w:tc>
        <w:tc>
          <w:tcPr>
            <w:tcW w:w="6704" w:type="dxa"/>
            <w:gridSpan w:val="2"/>
            <w:shd w:val="clear" w:color="auto" w:fill="auto"/>
            <w:vAlign w:val="center"/>
          </w:tcPr>
          <w:p w:rsidR="004D28B5" w:rsidRDefault="00F7112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hAnsi="Times New Roman" w:cs="Times New Roman"/>
              </w:rPr>
              <w:t>年轻人为走捷径而迷路，引发了后面一连串的情节；以年轻人的直率、坦荡反衬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hAnsi="Times New Roman" w:cs="Times New Roman"/>
              </w:rPr>
              <w:t>我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hAnsi="Times New Roman" w:cs="Times New Roman"/>
              </w:rPr>
              <w:t>的多疑、谨慎，暗示主人的善良友好；年轻人的松弛和</w:t>
            </w:r>
            <w:r w:rsidRPr="00650F66">
              <w:rPr>
                <w:rFonts w:hAnsi="宋体" w:cs="Times New Roman"/>
              </w:rPr>
              <w:lastRenderedPageBreak/>
              <w:t>“</w:t>
            </w:r>
            <w:r w:rsidRPr="00650F66">
              <w:rPr>
                <w:rFonts w:ascii="Times New Roman" w:hAnsi="Times New Roman" w:cs="Times New Roman"/>
              </w:rPr>
              <w:t>我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hAnsi="Times New Roman" w:cs="Times New Roman"/>
              </w:rPr>
              <w:t>的戒备相对照，相反相成，营造了越来越浓的紧张氛围；有助于主旨的表达：人与人之间应少提防，多信任。</w:t>
            </w:r>
          </w:p>
        </w:tc>
      </w:tr>
    </w:tbl>
    <w:p w:rsidR="004D28B5" w:rsidRDefault="00F7112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eastAsia="黑体" w:hAnsi="Times New Roman" w:cs="Times New Roman"/>
        </w:rPr>
      </w:pP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借题发挥</w:t>
      </w:r>
      <w:r>
        <w:rPr>
          <w:rFonts w:ascii="Times New Roman" w:eastAsia="黑体" w:hAnsi="Times New Roman" w:cs="Times New Roman"/>
        </w:rPr>
        <w:t xml:space="preserve">　</w:t>
      </w:r>
      <w:r w:rsidRPr="00650F66">
        <w:rPr>
          <w:rFonts w:ascii="Times New Roman" w:eastAsia="黑体" w:hAnsi="Times New Roman" w:cs="Times New Roman"/>
        </w:rPr>
        <w:t>突破题点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一、阅读有道：圈点阅读，联系意识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答物象和次要人物作用题需要的阅读仍是圈点阅读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即把小说中有关物象或次要人物的文字筛选出来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圈点起来</w:t>
      </w:r>
      <w:r>
        <w:rPr>
          <w:rFonts w:ascii="Times New Roman" w:hAnsi="Times New Roman" w:cs="Times New Roman"/>
        </w:rPr>
        <w:t>；</w:t>
      </w:r>
      <w:r w:rsidRPr="00650F66">
        <w:rPr>
          <w:rFonts w:ascii="Times New Roman" w:hAnsi="Times New Roman" w:cs="Times New Roman"/>
        </w:rPr>
        <w:t>再对圈点出来的文字进行圈点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圈定其关键词语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之后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要有联系意识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把它们与小说的情节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人物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环境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主题方面联系起来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思考其作用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像这类文字在小说中本来就不多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圈点时要特别注意以免遗漏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有时哪怕漏掉一两个词语就可能影响思考与答题</w:t>
      </w:r>
      <w:r>
        <w:rPr>
          <w:rFonts w:ascii="Times New Roman" w:hAnsi="Times New Roman" w:cs="Times New Roman"/>
        </w:rPr>
        <w:t>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二、答题有径：综合思考，突出关键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无论是物象作用分析还是次要人物作用分析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都要综合思考以下角度</w:t>
      </w:r>
      <w:r>
        <w:rPr>
          <w:rFonts w:ascii="Times New Roman" w:hAnsi="Times New Roman" w:cs="Times New Roman"/>
        </w:rPr>
        <w:t>：</w:t>
      </w:r>
      <w:r w:rsidRPr="00650F66">
        <w:rPr>
          <w:rFonts w:hAnsi="宋体" w:cs="Times New Roman"/>
        </w:rPr>
        <w:t>①</w:t>
      </w:r>
      <w:r w:rsidRPr="00650F66">
        <w:rPr>
          <w:rFonts w:ascii="Times New Roman" w:hAnsi="Times New Roman" w:cs="Times New Roman"/>
        </w:rPr>
        <w:t>自身作用</w:t>
      </w:r>
      <w:r>
        <w:rPr>
          <w:rFonts w:ascii="Times New Roman" w:hAnsi="Times New Roman" w:cs="Times New Roman"/>
        </w:rPr>
        <w:t>，</w:t>
      </w:r>
      <w:r w:rsidRPr="00650F66">
        <w:rPr>
          <w:rFonts w:hAnsi="宋体" w:cs="Times New Roman"/>
        </w:rPr>
        <w:t>②</w:t>
      </w:r>
      <w:r w:rsidRPr="00650F66">
        <w:rPr>
          <w:rFonts w:ascii="Times New Roman" w:hAnsi="Times New Roman" w:cs="Times New Roman"/>
        </w:rPr>
        <w:t>情节作用</w:t>
      </w:r>
      <w:r>
        <w:rPr>
          <w:rFonts w:ascii="Times New Roman" w:hAnsi="Times New Roman" w:cs="Times New Roman"/>
        </w:rPr>
        <w:t>，</w:t>
      </w:r>
      <w:r w:rsidRPr="00650F66">
        <w:rPr>
          <w:rFonts w:hAnsi="宋体" w:cs="Times New Roman"/>
        </w:rPr>
        <w:t>③</w:t>
      </w:r>
      <w:r w:rsidRPr="00650F66">
        <w:rPr>
          <w:rFonts w:ascii="Times New Roman" w:hAnsi="Times New Roman" w:cs="Times New Roman"/>
        </w:rPr>
        <w:t>人物作用</w:t>
      </w:r>
      <w:r>
        <w:rPr>
          <w:rFonts w:ascii="Times New Roman" w:hAnsi="Times New Roman" w:cs="Times New Roman"/>
        </w:rPr>
        <w:t>，</w:t>
      </w:r>
      <w:r w:rsidRPr="00650F66">
        <w:rPr>
          <w:rFonts w:hAnsi="宋体" w:cs="Times New Roman"/>
        </w:rPr>
        <w:t>④</w:t>
      </w:r>
      <w:r w:rsidRPr="00650F66">
        <w:rPr>
          <w:rFonts w:ascii="Times New Roman" w:hAnsi="Times New Roman" w:cs="Times New Roman"/>
        </w:rPr>
        <w:t>主题作用</w:t>
      </w:r>
      <w:r>
        <w:rPr>
          <w:rFonts w:ascii="Times New Roman" w:hAnsi="Times New Roman" w:cs="Times New Roman"/>
        </w:rPr>
        <w:t>，</w:t>
      </w:r>
      <w:r w:rsidRPr="00650F66">
        <w:rPr>
          <w:rFonts w:hAnsi="宋体" w:cs="Times New Roman"/>
        </w:rPr>
        <w:t>⑤</w:t>
      </w:r>
      <w:r w:rsidRPr="00650F66">
        <w:rPr>
          <w:rFonts w:ascii="Times New Roman" w:hAnsi="Times New Roman" w:cs="Times New Roman"/>
        </w:rPr>
        <w:t>环境</w:t>
      </w:r>
      <w:r>
        <w:rPr>
          <w:rFonts w:ascii="Times New Roman" w:hAnsi="Times New Roman" w:cs="Times New Roman"/>
        </w:rPr>
        <w:t>(</w:t>
      </w:r>
      <w:r w:rsidRPr="00650F66">
        <w:rPr>
          <w:rFonts w:ascii="Times New Roman" w:hAnsi="Times New Roman" w:cs="Times New Roman"/>
        </w:rPr>
        <w:t>背景</w:t>
      </w:r>
      <w:r>
        <w:rPr>
          <w:rFonts w:ascii="Times New Roman" w:hAnsi="Times New Roman" w:cs="Times New Roman"/>
        </w:rPr>
        <w:t>)</w:t>
      </w:r>
      <w:r w:rsidRPr="00650F66">
        <w:rPr>
          <w:rFonts w:ascii="Times New Roman" w:hAnsi="Times New Roman" w:cs="Times New Roman"/>
        </w:rPr>
        <w:t>作用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在这五方面作用中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重点突出情节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人物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主题三个方面的作用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这与高考考查的方向是一致的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在对这三个关键作用分析时应注意</w:t>
      </w:r>
      <w:r>
        <w:rPr>
          <w:rFonts w:ascii="Times New Roman" w:hAnsi="Times New Roman" w:cs="Times New Roman"/>
        </w:rPr>
        <w:t>：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50F6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50F66">
        <w:rPr>
          <w:rFonts w:ascii="Times New Roman" w:hAnsi="Times New Roman" w:cs="Times New Roman"/>
        </w:rPr>
        <w:t>情节作用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不应只思考其线索作用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像推动情节发展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使情节发生逆转作用也不可忽视</w:t>
      </w:r>
      <w:r>
        <w:rPr>
          <w:rFonts w:ascii="Times New Roman" w:hAnsi="Times New Roman" w:cs="Times New Roman"/>
        </w:rPr>
        <w:t>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50F6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50F66">
        <w:rPr>
          <w:rFonts w:ascii="Times New Roman" w:hAnsi="Times New Roman" w:cs="Times New Roman"/>
        </w:rPr>
        <w:t>人物作用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这是最重要的作用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思考时切忌思考单一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小说中有几个人物就要考虑几方面的作用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不能只考虑对主要人物的衬托作用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即便是只衬托主要人物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也要注意多角度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多层面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如《林中遇险记》中年轻人对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我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的衬托作用有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他的直率衬托出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我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的多疑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他的放松衬托出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我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的恐惧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戒备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答衬托作用应注意正衬与反衬的不同</w:t>
      </w:r>
      <w:r>
        <w:rPr>
          <w:rFonts w:ascii="Times New Roman" w:hAnsi="Times New Roman" w:cs="Times New Roman"/>
        </w:rPr>
        <w:t>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50F6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50F66">
        <w:rPr>
          <w:rFonts w:ascii="Times New Roman" w:hAnsi="Times New Roman" w:cs="Times New Roman"/>
        </w:rPr>
        <w:t>主题作用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主要有暗示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揭示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丰富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升华四方面作用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无论哪方面作用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答出其主旨内涵尤为重要</w:t>
      </w:r>
      <w:r>
        <w:rPr>
          <w:rFonts w:ascii="Times New Roman" w:hAnsi="Times New Roman" w:cs="Times New Roman"/>
        </w:rPr>
        <w:t>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边练边悟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阅读下面的文字，完成文后题目。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Times New Roman" w:eastAsia="隶书" w:hAnsi="Times New Roman" w:cs="Times New Roman"/>
        </w:rPr>
        <w:t>重</w:t>
      </w:r>
      <w:r>
        <w:rPr>
          <w:rFonts w:ascii="Times New Roman" w:eastAsia="隶书" w:hAnsi="Times New Roman" w:cs="Times New Roman"/>
        </w:rPr>
        <w:t xml:space="preserve">　</w:t>
      </w:r>
      <w:r w:rsidRPr="00650F66">
        <w:rPr>
          <w:rFonts w:ascii="Times New Roman" w:eastAsia="隶书" w:hAnsi="Times New Roman" w:cs="Times New Roman"/>
        </w:rPr>
        <w:t>逢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张承志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举目眺望那茫茫的四野呵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那长满艾可的山梁上有她的影子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 xml:space="preserve"> </w:t>
      </w:r>
      <w:r w:rsidRPr="00650F66">
        <w:rPr>
          <w:rFonts w:ascii="Times New Roman" w:eastAsia="仿宋_GB2312" w:hAnsi="Times New Roman" w:cs="Times New Roman"/>
        </w:rPr>
        <w:t>——</w:t>
      </w:r>
      <w:r w:rsidRPr="00650F66">
        <w:rPr>
          <w:rFonts w:ascii="Times New Roman" w:eastAsia="仿宋_GB2312" w:hAnsi="Times New Roman" w:cs="Times New Roman"/>
        </w:rPr>
        <w:t>民歌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我们见面时，并没有出现什么戏剧性的情景。索米娅用力拽着牛鼻绳，大步迎面走来。她笑着向我问好：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呵，白音宝力格！我听达瓦仓</w:t>
      </w:r>
      <w:r w:rsidRPr="00650F66">
        <w:rPr>
          <w:rFonts w:eastAsia="楷体_GB2312" w:hAnsi="宋体" w:cs="Times New Roman"/>
          <w:vertAlign w:val="superscript"/>
        </w:rPr>
        <w:t>①</w:t>
      </w:r>
      <w:r w:rsidRPr="00650F66">
        <w:rPr>
          <w:rFonts w:ascii="Times New Roman" w:eastAsia="楷体_GB2312" w:hAnsi="Times New Roman" w:cs="Times New Roman"/>
        </w:rPr>
        <w:t>说你来啦。怎么样，路上累么？工作好么？你还是老样子！嗬</w:t>
      </w:r>
      <w:r w:rsidRPr="00650F66">
        <w:rPr>
          <w:rFonts w:ascii="Times New Roman" w:eastAsia="楷体_GB2312" w:hAnsi="Times New Roman" w:cs="Times New Roman"/>
        </w:rPr>
        <w:t>——</w:t>
      </w:r>
      <w:r w:rsidRPr="00650F66">
        <w:rPr>
          <w:rFonts w:ascii="Times New Roman" w:eastAsia="楷体_GB2312" w:hAnsi="Times New Roman" w:cs="Times New Roman"/>
        </w:rPr>
        <w:t>嘿！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她使劲拉着缰绳。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她牵着首车的一头红花牛，和我并排走着。她并没有哇地哭出来，更没有一下子扑进我的怀里，甚至也没有喊我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巴帕</w:t>
      </w:r>
      <w:r w:rsidRPr="00650F66"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(</w:t>
      </w:r>
      <w:r w:rsidRPr="00650F66">
        <w:rPr>
          <w:rFonts w:ascii="Times New Roman" w:eastAsia="楷体_GB2312" w:hAnsi="Times New Roman" w:cs="Times New Roman"/>
        </w:rPr>
        <w:t>蒙语，可译为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哥哥</w:t>
      </w:r>
      <w:r w:rsidRPr="00650F66"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)</w:t>
      </w:r>
      <w:r w:rsidRPr="00650F66">
        <w:rPr>
          <w:rFonts w:ascii="Times New Roman" w:eastAsia="楷体_GB2312" w:hAnsi="Times New Roman" w:cs="Times New Roman"/>
        </w:rPr>
        <w:t>，她丝毫没有流露对往事的伤感和</w:t>
      </w:r>
      <w:r w:rsidRPr="00650F66">
        <w:rPr>
          <w:rFonts w:ascii="Times New Roman" w:eastAsia="楷体_GB2312" w:hAnsi="Times New Roman" w:cs="Times New Roman"/>
        </w:rPr>
        <w:lastRenderedPageBreak/>
        <w:t>这劳苦生涯的委屈，甚至在我挡开她，用力挥着三齿耙和平底锨，替她把那四车煤炭卸在学校伙房后面时，也是一样。她随口说着什么，若无其事。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她变了，若是没有那熟悉的脸庞，那斜削的肩膀和那黑黑的眼睛，或许我会真的认不出她来，毕竟我们已阔别九年。她身上消逝了一种我永远记得的气味，一种从小时、从她骑在牛背上扶着我的肩头时就留在我记忆里的温馨。她比以前粗壮多了，棱角分明，声音喑哑，说话带着一点大嫂子和老太婆那样的、急匆匆的口气和随和的尾音。她穿着一件磨烂了肘部的破蓝布袍子，袍襟上沾满黑污的煤迹和油腻。她毫不在意地抱起沉重的大煤块，贴着胸口把它们搬开，我注意到她的手指又红又粗糙。当我推开她，用三齿耙去对付那些煤块时，她似乎并没有觉察到我的心情，马上又从牛</w:t>
      </w:r>
      <w:r w:rsidRPr="00650F66">
        <w:rPr>
          <w:rFonts w:ascii="Times New Roman" w:eastAsia="楷体_GB2312" w:hAnsi="Times New Roman" w:cs="Times New Roman"/>
        </w:rPr>
        <w:t>车另一侧再抱下一块。她絮叨叨地和我以及前来帮忙的炊事员聊着天气和一路见闻，又自然又平静。但是，我相信这只是她的一层薄薄的外壳。因为，此刻的我在她眼里也一定同样是既平静又有分寸。生活教给了我们同样的本领，使我们能在那层外壳后面隐藏内心的真实。我们一块儿干着活儿，轰轰地卸着煤块；我们也一定正想着同样的往事，让它在心中激起轰轰的震响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下午的诺盖淖尔湖边小镇阳光明丽。已经放了学的孩子们像小鸟一样在索米娅周围又吵又嚷；休息的教师们，乳品厂的临时工，还有蹒跚着串门的老汉，都围着这堆刚卸下的煤评头品足地议论。我发觉索米</w:t>
      </w:r>
      <w:r w:rsidRPr="00650F66">
        <w:rPr>
          <w:rFonts w:ascii="Times New Roman" w:eastAsia="楷体_GB2312" w:hAnsi="Times New Roman" w:cs="Times New Roman"/>
        </w:rPr>
        <w:t>娅在这里人缘很好，她总是被那些人喊住，谈笑上几句什么。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直到活儿干完了，她领着我回家时，我们还是用这样的方式随意闲谈着。当我们转过学校前面的低缓土坡，顺着湖畔的小路朝那间半地穴式的小泥坯屋走去的时候，突然传来一阵急促的马嘶。钢嘎哈拉拖着脚绊，一蹦一跳地奔来。直到马儿蹦跳着来到我们眼前，不管不顾地径自把脖颈伸向索米娅，把颤动着的嘴唇伸到她的怀里，我才明白了这黑马所具备的一切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我惊奇万分地望着钢嘎哈拉。它一声不吭地用黑黑的大脑袋在索米娅怀里揉搓着，双耳一耸一耸，不安地睁大着那对琥珀色的眼睛，好像在无言地诉说着</w:t>
      </w:r>
      <w:r w:rsidRPr="00650F66">
        <w:rPr>
          <w:rFonts w:ascii="Times New Roman" w:eastAsia="楷体_GB2312" w:hAnsi="Times New Roman" w:cs="Times New Roman"/>
        </w:rPr>
        <w:t>什么。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索米娅用沾满煤末的手轻轻搂着黑骏马的头，久久地抚摸着它，我看见，她的眼睛里盈满着泪水，肩膀在微微地发抖。但是她始终背朝着我，一句话也没有说。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她飞快地收拾着屋子，打开窗子，点燃炉火，涮洗所有的锅碗什物，挨个地给三个男孩擦掉脸蛋上的脏污，把其其格</w:t>
      </w:r>
      <w:r w:rsidRPr="00650F66">
        <w:rPr>
          <w:rFonts w:eastAsia="楷体_GB2312" w:hAnsi="宋体" w:cs="Times New Roman"/>
          <w:vertAlign w:val="superscript"/>
        </w:rPr>
        <w:t>②</w:t>
      </w:r>
      <w:r w:rsidRPr="00650F66">
        <w:rPr>
          <w:rFonts w:ascii="Times New Roman" w:eastAsia="楷体_GB2312" w:hAnsi="Times New Roman" w:cs="Times New Roman"/>
        </w:rPr>
        <w:t>支使得团团转。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泥屋里又充满了温暖，但不是昨夜那种热烘烘、乱糟糟。她烧了一大锅浓浓的酽茶，把大茶壶煨在炉灶旁的红灰上。她找出一罐黄油和一包黑砂糖，煎了很多黄澄澄的小面饼。她把饼摆在我面前，那散着诱人甜香的饼上，油花在滋滋地响着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山那边白音乌拉公社没有送过柴</w:t>
      </w:r>
      <w:r w:rsidRPr="00650F66">
        <w:rPr>
          <w:rFonts w:ascii="Times New Roman" w:eastAsia="楷体_GB2312" w:hAnsi="Times New Roman" w:cs="Times New Roman"/>
        </w:rPr>
        <w:t>油机发的电来，天黑了，屋里一片昏暗。索米娅点燃了煤油灯。又一个傍晚，我一直盼望着又一直害怕的傍晚降临了。炉灶里的牛粪火闪着桔黄色的火焰。这活泼的暖色点缀了浓暮灰蓝的阴暗色彩，一闪一跳地，把那被严严压实的不安和激动引了出来，像一阵气浪，像一支无声的旋律，在这低矮的小泥屋里愈来愈浓郁地回旋着。</w:t>
      </w:r>
      <w:r>
        <w:rPr>
          <w:rFonts w:ascii="Times New Roman" w:eastAsia="仿宋_GB2312" w:hAnsi="Times New Roman" w:cs="Times New Roman"/>
        </w:rPr>
        <w:lastRenderedPageBreak/>
        <w:t>(</w:t>
      </w:r>
      <w:r w:rsidRPr="00650F66">
        <w:rPr>
          <w:rFonts w:ascii="Times New Roman" w:eastAsia="仿宋_GB2312" w:hAnsi="Times New Roman" w:cs="Times New Roman"/>
        </w:rPr>
        <w:t>节选自《黑骏马》</w:t>
      </w:r>
      <w:r>
        <w:rPr>
          <w:rFonts w:ascii="Times New Roman" w:eastAsia="仿宋_GB2312" w:hAnsi="Times New Roman" w:cs="Times New Roman"/>
        </w:rPr>
        <w:t>)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名校试卷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1" type="#_x0000_t75" style="width:2.25pt;height:8.25pt">
            <v:imagedata r:id="rId9" r:href="rId21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650F66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名校试卷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2" type="#_x0000_t75" style="width:2.25pt;height:8.25pt">
            <v:imagedata r:id="rId11" r:href="rId22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650F66">
        <w:rPr>
          <w:rFonts w:eastAsia="仿宋_GB2312" w:hAnsi="宋体" w:cs="Times New Roman"/>
        </w:rPr>
        <w:t>①</w:t>
      </w:r>
      <w:r w:rsidRPr="00650F66">
        <w:rPr>
          <w:rFonts w:ascii="Times New Roman" w:eastAsia="仿宋_GB2312" w:hAnsi="Times New Roman" w:cs="Times New Roman"/>
        </w:rPr>
        <w:t>达瓦仓：索米娅现在的丈夫。</w:t>
      </w:r>
      <w:r w:rsidRPr="00650F66">
        <w:rPr>
          <w:rFonts w:eastAsia="仿宋_GB2312" w:hAnsi="宋体" w:cs="Times New Roman"/>
        </w:rPr>
        <w:t>②</w:t>
      </w:r>
      <w:r w:rsidRPr="00650F66">
        <w:rPr>
          <w:rFonts w:ascii="Times New Roman" w:eastAsia="仿宋_GB2312" w:hAnsi="Times New Roman" w:cs="Times New Roman"/>
        </w:rPr>
        <w:t>其其格：索米娅与前夫希拉生的女儿。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突然出现的黑骏马钢嘎哈拉在文中有什么作用</w:t>
      </w:r>
      <w:r>
        <w:rPr>
          <w:rFonts w:ascii="Times New Roman" w:hAnsi="Times New Roman" w:cs="Times New Roman"/>
        </w:rPr>
        <w:t>？</w:t>
      </w:r>
      <w:r w:rsidRPr="00650F66">
        <w:rPr>
          <w:rFonts w:ascii="Times New Roman" w:hAnsi="Times New Roman" w:cs="Times New Roman"/>
        </w:rPr>
        <w:t>请简要分析</w:t>
      </w:r>
      <w:r>
        <w:rPr>
          <w:rFonts w:ascii="Times New Roman" w:hAnsi="Times New Roman" w:cs="Times New Roman"/>
        </w:rPr>
        <w:t>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________________________________________________________________________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50F66">
        <w:rPr>
          <w:rFonts w:hAnsi="宋体" w:cs="Times New Roman"/>
        </w:rPr>
        <w:t>①</w:t>
      </w:r>
      <w:r w:rsidRPr="00650F66">
        <w:rPr>
          <w:rFonts w:ascii="Times New Roman" w:hAnsi="Times New Roman" w:cs="Times New Roman"/>
        </w:rPr>
        <w:t>突然出现的黑骏马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是两人过去美好情感的载体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见证了两人昔日的美好时光</w:t>
      </w:r>
      <w:r>
        <w:rPr>
          <w:rFonts w:ascii="Times New Roman" w:hAnsi="Times New Roman" w:cs="Times New Roman"/>
        </w:rPr>
        <w:t>；</w:t>
      </w:r>
      <w:r w:rsidRPr="00650F66">
        <w:rPr>
          <w:rFonts w:hAnsi="宋体" w:cs="Times New Roman"/>
        </w:rPr>
        <w:t>②</w:t>
      </w:r>
      <w:r w:rsidRPr="00650F66">
        <w:rPr>
          <w:rFonts w:ascii="Times New Roman" w:hAnsi="Times New Roman" w:cs="Times New Roman"/>
        </w:rPr>
        <w:t>突然出现的黑骏马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推动了情节的发展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使情节走向高潮</w:t>
      </w:r>
      <w:r>
        <w:rPr>
          <w:rFonts w:ascii="Times New Roman" w:hAnsi="Times New Roman" w:cs="Times New Roman"/>
        </w:rPr>
        <w:t>；</w:t>
      </w:r>
      <w:r w:rsidRPr="00650F66">
        <w:rPr>
          <w:rFonts w:hAnsi="宋体" w:cs="Times New Roman"/>
        </w:rPr>
        <w:t>③</w:t>
      </w:r>
      <w:r w:rsidRPr="00650F66">
        <w:rPr>
          <w:rFonts w:ascii="Times New Roman" w:hAnsi="Times New Roman" w:cs="Times New Roman"/>
        </w:rPr>
        <w:t>突然出现的黑骏马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打破了索米娅压抑的平静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引发了情绪的突变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丰富了人物形象</w:t>
      </w:r>
      <w:r>
        <w:rPr>
          <w:rFonts w:ascii="Times New Roman" w:hAnsi="Times New Roman" w:cs="Times New Roman"/>
        </w:rPr>
        <w:t>；</w:t>
      </w:r>
      <w:r w:rsidRPr="00650F66">
        <w:rPr>
          <w:rFonts w:hAnsi="宋体" w:cs="Times New Roman"/>
        </w:rPr>
        <w:t>④</w:t>
      </w:r>
      <w:r w:rsidRPr="00650F66">
        <w:rPr>
          <w:rFonts w:ascii="Times New Roman" w:hAnsi="Times New Roman" w:cs="Times New Roman"/>
        </w:rPr>
        <w:t>通过黑骏马与索米娅的亲昵行为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反衬了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我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与索米娅之间现实的疏离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突出了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我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内心难言的感伤</w:t>
      </w:r>
      <w:r>
        <w:rPr>
          <w:rFonts w:ascii="Times New Roman" w:hAnsi="Times New Roman" w:cs="Times New Roman"/>
        </w:rPr>
        <w:t>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阅读下面的文字，完成文后题目。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Times New Roman" w:eastAsia="隶书" w:hAnsi="Times New Roman" w:cs="Times New Roman"/>
        </w:rPr>
        <w:t>一种情感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刘</w:t>
      </w:r>
      <w:r>
        <w:rPr>
          <w:rFonts w:ascii="Times New Roman" w:hAnsi="Times New Roman" w:cs="Times New Roman"/>
        </w:rPr>
        <w:t xml:space="preserve">　</w:t>
      </w:r>
      <w:r w:rsidRPr="00650F66">
        <w:rPr>
          <w:rFonts w:ascii="Times New Roman" w:hAnsi="Times New Roman" w:cs="Times New Roman"/>
        </w:rPr>
        <w:t>军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那时，我住在一条胡同里。每当出门或回家，经过胡同口时，总是遇到一个老头。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这老头，你简直说不准他有多大岁数。满脸皱纹，面容憔悴，衣着邋遢。见了面，总死死盯着你的眼睛，问一句：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几点了？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那神态，极认真极虔诚，加之苍老的面容、黯淡的眼神，越发衬出其认真与虔诚的程度。所以，每次我都是看了腕上的手表后，认认真真地告诉他时间。久而久之，他与我似乎达成了某种默契。而别人大都不愿或不屑与他搭言，他也从不去招惹人家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就这样，过了好久。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参加工作的第二年，我交了女友。第一次带女友玉珠来，是个星期天。走到胡同口，远远便见到了老头。待我们走近，他不大灵便地蹭过来，看定我，认真地问：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几点了？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我看了表，告诉他：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九点二十五。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玉珠偎在我身边，两眼困惑而紧张地看着他。老头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哦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了一声，垂下眼帘，喃喃着：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九点</w:t>
      </w:r>
      <w:r w:rsidRPr="00650F66">
        <w:rPr>
          <w:rFonts w:ascii="Times New Roman" w:eastAsia="楷体_GB2312" w:hAnsi="Times New Roman" w:cs="Times New Roman"/>
        </w:rPr>
        <w:t>二十五，九点二十五</w:t>
      </w:r>
      <w:r w:rsidRPr="00650F66">
        <w:rPr>
          <w:rFonts w:hAnsi="宋体" w:cs="Times New Roman"/>
        </w:rPr>
        <w:t>……”</w:t>
      </w:r>
      <w:r w:rsidRPr="00650F66">
        <w:rPr>
          <w:rFonts w:ascii="Times New Roman" w:eastAsia="楷体_GB2312" w:hAnsi="Times New Roman" w:cs="Times New Roman"/>
        </w:rPr>
        <w:t>僵硬地挪步走开。玉珠目送老头走远，小声地问我：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这老头神经不好吧？他问你几点干什么？</w:t>
      </w:r>
      <w:r w:rsidRPr="00650F66">
        <w:rPr>
          <w:rFonts w:hAnsi="宋体" w:cs="Times New Roman"/>
        </w:rPr>
        <w:t>”“</w:t>
      </w:r>
      <w:r w:rsidRPr="00650F66">
        <w:rPr>
          <w:rFonts w:ascii="Times New Roman" w:eastAsia="楷体_GB2312" w:hAnsi="Times New Roman" w:cs="Times New Roman"/>
        </w:rPr>
        <w:t>他神经受过刺激，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我说，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好多年了，一直这样。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玉珠嗔我一眼：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那，以后你少理他，怪烦人的。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我本不打算跟她提老头的往事，怕玉珠误解他，便告诉她：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那是好多年前的事儿了。他妻子出差回来，约好让他去接。可那辆车出了车祸</w:t>
      </w:r>
      <w:r w:rsidRPr="00650F66">
        <w:rPr>
          <w:rFonts w:hAnsi="宋体" w:cs="Times New Roman"/>
        </w:rPr>
        <w:t>……</w:t>
      </w:r>
      <w:r w:rsidRPr="00650F66">
        <w:rPr>
          <w:rFonts w:ascii="Times New Roman" w:eastAsia="楷体_GB2312" w:hAnsi="Times New Roman" w:cs="Times New Roman"/>
        </w:rPr>
        <w:t>他的妻子再也没能回来。他昏死过去几天。醒来便问人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几点了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。从此，逢人便问。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玉珠默默地走着，没有说话。她一定受到了某种震动。我想，女人特别爱施人以怜悯与同情。以后，老头又会增加一</w:t>
      </w:r>
      <w:r w:rsidRPr="00650F66">
        <w:rPr>
          <w:rFonts w:ascii="Times New Roman" w:eastAsia="楷体_GB2312" w:hAnsi="Times New Roman" w:cs="Times New Roman"/>
        </w:rPr>
        <w:t>位搭话人的。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最后一次遇见老头，是一个残冬的黄昏。那一天，玉珠在我家吃过晚饭</w:t>
      </w:r>
      <w:r>
        <w:rPr>
          <w:rFonts w:ascii="Times New Roman" w:eastAsia="楷体_GB2312" w:hAnsi="Times New Roman" w:cs="Times New Roman"/>
        </w:rPr>
        <w:t>(</w:t>
      </w:r>
      <w:r w:rsidRPr="00650F66">
        <w:rPr>
          <w:rFonts w:ascii="Times New Roman" w:eastAsia="楷体_GB2312" w:hAnsi="Times New Roman" w:cs="Times New Roman"/>
        </w:rPr>
        <w:t>我们正在筹备结婚</w:t>
      </w:r>
      <w:r>
        <w:rPr>
          <w:rFonts w:ascii="Times New Roman" w:eastAsia="楷体_GB2312" w:hAnsi="Times New Roman" w:cs="Times New Roman"/>
        </w:rPr>
        <w:t>)</w:t>
      </w:r>
      <w:r w:rsidRPr="00650F66">
        <w:rPr>
          <w:rFonts w:ascii="Times New Roman" w:eastAsia="楷体_GB2312" w:hAnsi="Times New Roman" w:cs="Times New Roman"/>
        </w:rPr>
        <w:t>，我们准备到剧场看剧。途经胡同口，远远又看见那老头。刀子似的寒风中，老头穿件破旧的黑棉衣，腰间扎条细绳，头上戴一顶灰乎乎的棉布帽。寒风卷起碎纸残屑，在他身前身后飞舞。走得近了，我突然发觉他的面容越发憔悴，脸上的皱纹似乎也更深更密了。他睁着无神的两眼，眼珠定住了，声音沙哑地问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几点了？人进站了吗？今天是十二月十号吧？</w:t>
      </w:r>
      <w:r w:rsidRPr="00650F66">
        <w:rPr>
          <w:rFonts w:hAnsi="宋体" w:cs="Times New Roman"/>
        </w:rPr>
        <w:t>”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lastRenderedPageBreak/>
        <w:t>我觉得十分奇怪。今天，他竟连问了几句话，这是以前从未有过的。也许，今天对他来说是个不同寻常的日</w:t>
      </w:r>
      <w:r w:rsidRPr="00650F66">
        <w:rPr>
          <w:rFonts w:ascii="Times New Roman" w:eastAsia="楷体_GB2312" w:hAnsi="Times New Roman" w:cs="Times New Roman"/>
        </w:rPr>
        <w:t>子。可是今天并非十二月十号。我刚要看表，想给他以或许并无实际意义的安慰，玉珠却不耐烦地推我一把：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走吧走吧，别听他</w:t>
      </w:r>
      <w:r w:rsidRPr="00650F66">
        <w:rPr>
          <w:rFonts w:hAnsi="宋体" w:cs="宋体" w:hint="eastAsia"/>
        </w:rPr>
        <w:t>啰</w:t>
      </w:r>
      <w:r w:rsidRPr="00650F66">
        <w:rPr>
          <w:rFonts w:ascii="楷体_GB2312" w:eastAsia="楷体_GB2312" w:hAnsi="楷体_GB2312" w:cs="楷体_GB2312" w:hint="eastAsia"/>
        </w:rPr>
        <w:t>嗦</w:t>
      </w:r>
      <w:r w:rsidRPr="00650F66">
        <w:rPr>
          <w:rFonts w:ascii="Times New Roman" w:eastAsia="楷体_GB2312" w:hAnsi="Times New Roman" w:cs="Times New Roman"/>
        </w:rPr>
        <w:t>，要开演了！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有生以来，我第一次也是最后一次，没有回答老头的问话。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走出好远，我回头看去，那老头还在寒风中颤栗，引颈朝这边张望，腰身弓得像只虾，好像马上就要被刮倒一样。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此后，一连几天厂里加班，没遇见老头。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一天傍晚，突然听邻居在闲谈中提起，那老头已经病故。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那一夜，我始终心神不宁。从老头那孤独的身影，苍老的面容，黯淡的眼神中，我早已读出了几分苍凉、伤心与绝望。而我，偏偏在他最需要安慰的时候，却施给他以绝望的冷漠。我的心不能不时时发抖。我写下一封长信，托人带给几乎就要成为我妻子的玉珠。当然，我没有责备她一句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从此，我与她再也没有见面。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玉珠在这篇文章中起什么作用</w:t>
      </w:r>
      <w:r>
        <w:rPr>
          <w:rFonts w:ascii="Times New Roman" w:hAnsi="Times New Roman" w:cs="Times New Roman"/>
        </w:rPr>
        <w:t>？</w:t>
      </w:r>
      <w:r w:rsidRPr="00650F66">
        <w:rPr>
          <w:rFonts w:ascii="Times New Roman" w:hAnsi="Times New Roman" w:cs="Times New Roman"/>
        </w:rPr>
        <w:t>请简要分析</w:t>
      </w:r>
      <w:r>
        <w:rPr>
          <w:rFonts w:ascii="Times New Roman" w:hAnsi="Times New Roman" w:cs="Times New Roman"/>
        </w:rPr>
        <w:t>。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________________________________________________________________________</w:t>
      </w:r>
    </w:p>
    <w:p w:rsidR="00650F66" w:rsidRDefault="00F7112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50F66">
        <w:rPr>
          <w:rFonts w:ascii="Times New Roman" w:hAnsi="Times New Roman" w:cs="Times New Roman"/>
        </w:rPr>
        <w:t>玉珠是文中的关键人物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她在</w:t>
      </w:r>
      <w:r w:rsidRPr="00650F66">
        <w:rPr>
          <w:rFonts w:ascii="Times New Roman" w:hAnsi="Times New Roman" w:cs="Times New Roman"/>
        </w:rPr>
        <w:t>文中所起的作用有</w:t>
      </w:r>
      <w:r>
        <w:rPr>
          <w:rFonts w:ascii="Times New Roman" w:hAnsi="Times New Roman" w:cs="Times New Roman"/>
        </w:rPr>
        <w:t>：</w:t>
      </w:r>
      <w:r w:rsidRPr="00650F66">
        <w:rPr>
          <w:rFonts w:hAnsi="宋体" w:cs="Times New Roman"/>
        </w:rPr>
        <w:t>①</w:t>
      </w:r>
      <w:r w:rsidRPr="00650F66">
        <w:rPr>
          <w:rFonts w:ascii="Times New Roman" w:hAnsi="Times New Roman" w:cs="Times New Roman"/>
        </w:rPr>
        <w:t>推动故事情节的发展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因为玉珠</w:t>
      </w:r>
      <w:r>
        <w:rPr>
          <w:rFonts w:ascii="Times New Roman" w:hAnsi="Times New Roman" w:cs="Times New Roman"/>
        </w:rPr>
        <w:t>，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我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有机会讲述老头的故事</w:t>
      </w:r>
      <w:r>
        <w:rPr>
          <w:rFonts w:ascii="Times New Roman" w:hAnsi="Times New Roman" w:cs="Times New Roman"/>
        </w:rPr>
        <w:t>；</w:t>
      </w:r>
      <w:r w:rsidRPr="00650F66">
        <w:rPr>
          <w:rFonts w:ascii="Times New Roman" w:hAnsi="Times New Roman" w:cs="Times New Roman"/>
        </w:rPr>
        <w:t>因为玉珠</w:t>
      </w:r>
      <w:r>
        <w:rPr>
          <w:rFonts w:ascii="Times New Roman" w:hAnsi="Times New Roman" w:cs="Times New Roman"/>
        </w:rPr>
        <w:t>，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我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没有理会老头最后的询问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引出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我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对老头去世的内疚之情</w:t>
      </w:r>
      <w:r>
        <w:rPr>
          <w:rFonts w:ascii="Times New Roman" w:hAnsi="Times New Roman" w:cs="Times New Roman"/>
        </w:rPr>
        <w:t>。</w:t>
      </w:r>
      <w:r w:rsidRPr="00650F66">
        <w:rPr>
          <w:rFonts w:hAnsi="宋体" w:cs="Times New Roman"/>
        </w:rPr>
        <w:t>②</w:t>
      </w:r>
      <w:r w:rsidRPr="00650F66">
        <w:rPr>
          <w:rFonts w:ascii="Times New Roman" w:hAnsi="Times New Roman" w:cs="Times New Roman"/>
        </w:rPr>
        <w:t>衬托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我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的形象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小说通过玉珠与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我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对待老头完全不同的态度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两相对比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玉珠的冷漠与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我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的善良形成鲜明对比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突出人物形象</w:t>
      </w:r>
      <w:r>
        <w:rPr>
          <w:rFonts w:ascii="Times New Roman" w:hAnsi="Times New Roman" w:cs="Times New Roman"/>
        </w:rPr>
        <w:t>。</w:t>
      </w:r>
      <w:r w:rsidRPr="00650F66">
        <w:rPr>
          <w:rFonts w:hAnsi="宋体" w:cs="Times New Roman"/>
        </w:rPr>
        <w:t>③</w:t>
      </w:r>
      <w:r w:rsidRPr="00650F66">
        <w:rPr>
          <w:rFonts w:ascii="Times New Roman" w:hAnsi="Times New Roman" w:cs="Times New Roman"/>
        </w:rPr>
        <w:t>深化小说主旨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小说通过玉珠的冷漠表达了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我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对这种社会现象的忧虑以及对人与人之间应有的悲悯情怀的企盼</w:t>
      </w:r>
      <w:r>
        <w:rPr>
          <w:rFonts w:ascii="Times New Roman" w:hAnsi="Times New Roman" w:cs="Times New Roman"/>
        </w:rPr>
        <w:t>。</w:t>
      </w:r>
    </w:p>
    <w:sectPr w:rsidR="00650F66" w:rsidSect="00F9562D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71128">
      <w:r>
        <w:separator/>
      </w:r>
    </w:p>
  </w:endnote>
  <w:endnote w:type="continuationSeparator" w:id="0">
    <w:p w:rsidR="00000000" w:rsidRDefault="00F71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E29" w:rsidRDefault="00F71128" w:rsidP="00842E29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42E29" w:rsidRDefault="00F7112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099" w:rsidRPr="006A7E62" w:rsidRDefault="00F71128" w:rsidP="00F71128">
    <w:pPr>
      <w:pStyle w:val="a4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  <w:r>
      <w:rPr>
        <w:noProof/>
        <w:szCs w:val="21"/>
      </w:rPr>
      <w:drawing>
        <wp:inline distT="0" distB="0" distL="0" distR="0">
          <wp:extent cx="5400040" cy="29464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294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128" w:rsidRDefault="00F7112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71128">
      <w:r>
        <w:separator/>
      </w:r>
    </w:p>
  </w:footnote>
  <w:footnote w:type="continuationSeparator" w:id="0">
    <w:p w:rsidR="00000000" w:rsidRDefault="00F711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F71128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position:absolute;left:0;text-align:left;margin-left:0;margin-top:0;width:415.1pt;height:49.7pt;z-index:-251655168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Pr="00F71128" w:rsidRDefault="00F71128" w:rsidP="00F71128">
    <w:pPr>
      <w:pStyle w:val="a3"/>
    </w:pPr>
    <w:r>
      <w:rPr>
        <w:noProof/>
      </w:rPr>
      <w:drawing>
        <wp:inline distT="0" distB="0" distL="0" distR="0">
          <wp:extent cx="5400040" cy="461645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61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F71128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position:absolute;left:0;text-align:left;margin-left:0;margin-top:0;width:415.1pt;height:49.7pt;z-index:-251656192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763"/>
    <w:multiLevelType w:val="hybridMultilevel"/>
    <w:tmpl w:val="CE089648"/>
    <w:lvl w:ilvl="0" w:tplc="AC7E04F2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EF9E294E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1E003682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983A6AA4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7DC2FE06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B0008F9A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B310F89E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68CA7BEC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7DE2D8D2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B894AD4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ADCE3FBC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9C5E43D8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4C084ED2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4E488F8C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95E86DEC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5260B97E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B70E07BA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A86EF560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4BE2AD9E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plc="0B0C29E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962824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8AC20F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1FE822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B9421E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522DA7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5C8DB1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434071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F282FE3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E260CA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9209A4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12E55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3CA76E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438FF1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CC6277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A90943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36C99C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9374434C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A3287B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1DEA35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DBCE70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AEA31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5EC005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AB2BFA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86CE25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1789BB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7CDA4B04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254C35C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E2EEB9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3C0634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04E08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AF2D31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CAA4BA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B50329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2BC58F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A9C0D6E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32D8F6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B2285B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534408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FBE43E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8B8E07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D209EF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E7AA29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AC4F6F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7CCC3C7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563215E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D8CFD2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07665B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11EEB2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8548CE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E62F6B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92497D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85CF08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A3602F3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F2ED99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BDC10A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2E25F1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61A3D4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AE4705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A3E2C2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E26D4E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DDEE15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4978EC2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39A00A6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E70922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7B43E4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FEE9FB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B18D03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56A188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84C05F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E32A09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1D0817AA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4E904A0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A80CA6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14EA59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35466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AB86A1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BF49D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A60FCE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75CC27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F34AF71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49C380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A721BE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6603B0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DC853C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BA2D7B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3A4983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C2C688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8F81F0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F46EB4E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1544DA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94E0C2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91433F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598CCE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9ACB45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B6A9F6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58E013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F28DD2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89ECAB68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624097E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E803EB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212FFE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850DC0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DE422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7D48A9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1A2226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A70DDA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9F225C64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C5D0510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FA2E00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7DECA2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DB49CB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4B605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37CFD7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C00378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DF48E6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B12C6EB2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1F3A4AD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030A0B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57A1D0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1C83A0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A58282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3F4FDD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2A0945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D0E246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71D42CBC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AA061B6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C8C8E3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90C8B9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7EA5E5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F52AB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A10C1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136634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4E78D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6D24689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A20E68C0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F004895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4A0581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F6CA02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704DE5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F20F5B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AEE537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C1AB71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F8C665C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C4CD42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29AD39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876CC1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090DCE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29C944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3B0BC4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8AC8BB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3F84C4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096001DA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936F80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8AAA24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146CE2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BB2159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4DED6E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408D2F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ED0BB5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1F6815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B1267BB2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99EBAE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1F6C89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D9C1AA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DC82B4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B2EFE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BF84C9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7BCBF0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5288AC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61C73"/>
    <w:rsid w:val="00961C73"/>
    <w:rsid w:val="00F7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paragraph" w:styleId="2">
    <w:name w:val="heading 2"/>
    <w:basedOn w:val="10"/>
    <w:next w:val="10"/>
    <w:qFormat/>
    <w:rsid w:val="00650F6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2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28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a6">
    <w:name w:val="Hyperlink"/>
    <w:basedOn w:val="a0"/>
    <w:uiPriority w:val="99"/>
    <w:unhideWhenUsed/>
    <w:rsid w:val="006A0099"/>
    <w:rPr>
      <w:color w:val="0000FF"/>
      <w:u w:val="single"/>
    </w:rPr>
  </w:style>
  <w:style w:type="table" w:styleId="a7">
    <w:name w:val="Table Grid"/>
    <w:basedOn w:val="a1"/>
    <w:rsid w:val="004B3AB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aliases w:val="标题1"/>
    <w:basedOn w:val="a"/>
    <w:rsid w:val="00CA4DA3"/>
    <w:rPr>
      <w:rFonts w:ascii="宋体" w:hAnsi="Courier New" w:cs="Courier New"/>
      <w:szCs w:val="21"/>
    </w:rPr>
  </w:style>
  <w:style w:type="character" w:styleId="a9">
    <w:name w:val="Strong"/>
    <w:basedOn w:val="a0"/>
    <w:qFormat/>
    <w:rsid w:val="00CA4DA3"/>
    <w:rPr>
      <w:b/>
      <w:bCs/>
    </w:rPr>
  </w:style>
  <w:style w:type="character" w:styleId="aa">
    <w:name w:val="page number"/>
    <w:basedOn w:val="a0"/>
    <w:rsid w:val="00CA4DA3"/>
  </w:style>
  <w:style w:type="paragraph" w:customStyle="1" w:styleId="MTDisplayEquation">
    <w:name w:val="MTDisplayEquation"/>
    <w:basedOn w:val="a"/>
    <w:next w:val="a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b">
    <w:basedOn w:val="a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a0"/>
    <w:rsid w:val="00D154E9"/>
    <w:rPr>
      <w:sz w:val="24"/>
      <w:szCs w:val="24"/>
    </w:rPr>
  </w:style>
  <w:style w:type="paragraph" w:styleId="ac">
    <w:name w:val="Normal (Web)"/>
    <w:basedOn w:val="a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正文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11">
    <w:name w:val="纯文本1"/>
    <w:basedOn w:val="10"/>
    <w:rsid w:val="00844A7C"/>
    <w:rPr>
      <w:rFonts w:ascii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&#23567;&#35828;8.TIF" TargetMode="External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image" Target="&#24038;&#25324;.TIF" TargetMode="External"/><Relationship Id="rId7" Type="http://schemas.openxmlformats.org/officeDocument/2006/relationships/endnotes" Target="endnotes.xml"/><Relationship Id="rId12" Type="http://schemas.openxmlformats.org/officeDocument/2006/relationships/image" Target="&#21491;&#25324;.TIF" TargetMode="External"/><Relationship Id="rId17" Type="http://schemas.openxmlformats.org/officeDocument/2006/relationships/image" Target="media/image6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&#23567;&#35828;7.TIF" TargetMode="External"/><Relationship Id="rId20" Type="http://schemas.openxmlformats.org/officeDocument/2006/relationships/image" Target="&#23567;&#35828;9.TIF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&#24038;&#25324;.TIF" TargetMode="Externa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&#23567;&#35828;6.TIF" TargetMode="External"/><Relationship Id="rId22" Type="http://schemas.openxmlformats.org/officeDocument/2006/relationships/image" Target="&#21491;&#25324;.TIF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1524</Words>
  <Characters>8688</Characters>
  <Application>Microsoft Office Word</Application>
  <DocSecurity>0</DocSecurity>
  <Lines>72</Lines>
  <Paragraphs>20</Paragraphs>
  <ScaleCrop>false</ScaleCrop>
  <LinksUpToDate>false</LinksUpToDate>
  <CharactersWithSpaces>10192</CharactersWithSpaces>
  <SharedDoc>false</SharedDoc>
  <HyperlinkBase>http://www.ks5u.com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2009-03-27T08:43:00Z</dcterms:created>
  <dcterms:modified xsi:type="dcterms:W3CDTF">2016-12-06T11:07:00Z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